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866788" w14:textId="59AD14C0" w:rsidR="00D024B9" w:rsidRDefault="00AD633A" w:rsidP="00D024B9">
      <w:pPr>
        <w:pStyle w:val="Heading2"/>
        <w:rPr>
          <w:rFonts w:ascii="Arial" w:hAnsi="Arial" w:cs="Arial"/>
          <w:color w:val="000000" w:themeColor="text2"/>
        </w:rPr>
      </w:pPr>
      <w:bookmarkStart w:id="0" w:name="_Hlk210992379"/>
      <w:r>
        <w:rPr>
          <w:rFonts w:ascii="Arial" w:hAnsi="Arial" w:cs="Arial"/>
          <w:color w:val="000000" w:themeColor="text2"/>
        </w:rPr>
        <w:t>AHC2</w:t>
      </w:r>
      <w:r w:rsidR="00FA2749">
        <w:rPr>
          <w:rFonts w:ascii="Arial" w:hAnsi="Arial" w:cs="Arial"/>
          <w:color w:val="000000" w:themeColor="text2"/>
        </w:rPr>
        <w:t>1</w:t>
      </w:r>
      <w:r w:rsidRPr="00B77D3F">
        <w:rPr>
          <w:rFonts w:ascii="Arial" w:hAnsi="Arial" w:cs="Arial"/>
          <w:color w:val="EE0000"/>
        </w:rPr>
        <w:t>X</w:t>
      </w:r>
      <w:r w:rsidR="00FA2749">
        <w:rPr>
          <w:rFonts w:ascii="Arial" w:hAnsi="Arial" w:cs="Arial"/>
          <w:color w:val="000000" w:themeColor="text2"/>
        </w:rPr>
        <w:t>26</w:t>
      </w:r>
      <w:bookmarkEnd w:id="0"/>
      <w:r w:rsidR="00D024B9" w:rsidRPr="000F3886">
        <w:rPr>
          <w:rFonts w:ascii="Arial" w:hAnsi="Arial" w:cs="Arial"/>
          <w:color w:val="000000" w:themeColor="text2"/>
        </w:rPr>
        <w:t xml:space="preserve"> </w:t>
      </w:r>
      <w:r w:rsidR="00446168" w:rsidRPr="00FF0068">
        <w:rPr>
          <w:rFonts w:ascii="Arial" w:hAnsi="Arial" w:cs="Arial"/>
          <w:color w:val="auto"/>
        </w:rPr>
        <w:t>Certificate II in Rural Operations</w:t>
      </w:r>
    </w:p>
    <w:p w14:paraId="22BBCDB7" w14:textId="1AE734D9" w:rsidR="00D024B9" w:rsidRPr="000F3886" w:rsidRDefault="00D024B9" w:rsidP="00C32357">
      <w:pPr>
        <w:pStyle w:val="Heading4"/>
        <w:rPr>
          <w:rFonts w:ascii="Arial" w:hAnsi="Arial" w:cs="Arial"/>
          <w:color w:val="000000" w:themeColor="text2"/>
        </w:rPr>
      </w:pPr>
      <w:r w:rsidRPr="000F3886">
        <w:rPr>
          <w:rFonts w:ascii="Arial" w:hAnsi="Arial" w:cs="Arial"/>
          <w:color w:val="000000" w:themeColor="text2"/>
        </w:rPr>
        <w:t>Qualification Description</w:t>
      </w:r>
    </w:p>
    <w:p w14:paraId="6CE00419" w14:textId="3788DD1B" w:rsidR="000D7A46" w:rsidRPr="000F3886" w:rsidRDefault="000D7A46" w:rsidP="00D024B9">
      <w:pPr>
        <w:pStyle w:val="BodyTextSI"/>
        <w:rPr>
          <w:rFonts w:ascii="Arial" w:hAnsi="Arial" w:cs="Arial"/>
          <w:b/>
          <w:bCs/>
          <w:color w:val="000000" w:themeColor="text2"/>
        </w:rPr>
      </w:pPr>
      <w:r w:rsidRPr="000F3886">
        <w:rPr>
          <w:rFonts w:ascii="Arial" w:hAnsi="Arial" w:cs="Arial"/>
          <w:b/>
          <w:bCs/>
          <w:color w:val="000000" w:themeColor="text2"/>
        </w:rPr>
        <w:t>Description</w:t>
      </w:r>
    </w:p>
    <w:p w14:paraId="569B3E77" w14:textId="3FEAAED2" w:rsidR="00D346AF" w:rsidRDefault="00D346AF" w:rsidP="00CC2FCF">
      <w:pPr>
        <w:pStyle w:val="BodyTextSI"/>
        <w:rPr>
          <w:rFonts w:ascii="Arial" w:hAnsi="Arial" w:cs="Arial"/>
          <w:color w:val="000000" w:themeColor="text2"/>
        </w:rPr>
      </w:pPr>
      <w:r w:rsidRPr="00D346AF">
        <w:rPr>
          <w:rFonts w:ascii="Arial" w:hAnsi="Arial" w:cs="Arial"/>
          <w:color w:val="000000" w:themeColor="text2"/>
        </w:rPr>
        <w:t xml:space="preserve">This is a pathway qualification that provides individuals with the skills and knowledge </w:t>
      </w:r>
      <w:proofErr w:type="gramStart"/>
      <w:r w:rsidR="00673335" w:rsidRPr="00673335">
        <w:rPr>
          <w:rFonts w:ascii="Arial" w:hAnsi="Arial" w:cs="Arial"/>
          <w:color w:val="000000" w:themeColor="text2"/>
        </w:rPr>
        <w:t>a</w:t>
      </w:r>
      <w:r w:rsidR="00673335">
        <w:rPr>
          <w:rFonts w:ascii="Arial" w:hAnsi="Arial" w:cs="Arial"/>
          <w:color w:val="000000" w:themeColor="text2"/>
        </w:rPr>
        <w:t>s a</w:t>
      </w:r>
      <w:r w:rsidR="00673335" w:rsidRPr="00673335">
        <w:rPr>
          <w:rFonts w:ascii="Arial" w:hAnsi="Arial" w:cs="Arial"/>
          <w:color w:val="000000" w:themeColor="text2"/>
        </w:rPr>
        <w:t xml:space="preserve"> </w:t>
      </w:r>
      <w:r w:rsidR="00F6547B">
        <w:rPr>
          <w:rFonts w:ascii="Arial" w:hAnsi="Arial" w:cs="Arial"/>
          <w:color w:val="000000" w:themeColor="text2"/>
        </w:rPr>
        <w:t>means</w:t>
      </w:r>
      <w:r w:rsidR="00673335" w:rsidRPr="00673335">
        <w:rPr>
          <w:rFonts w:ascii="Arial" w:hAnsi="Arial" w:cs="Arial"/>
          <w:color w:val="000000" w:themeColor="text2"/>
        </w:rPr>
        <w:t xml:space="preserve"> to</w:t>
      </w:r>
      <w:proofErr w:type="gramEnd"/>
      <w:r w:rsidR="00673335" w:rsidRPr="00673335">
        <w:rPr>
          <w:rFonts w:ascii="Arial" w:hAnsi="Arial" w:cs="Arial"/>
          <w:color w:val="000000" w:themeColor="text2"/>
        </w:rPr>
        <w:t xml:space="preserve"> employment or further vocational training</w:t>
      </w:r>
      <w:r w:rsidR="005C4221">
        <w:rPr>
          <w:rFonts w:ascii="Arial" w:hAnsi="Arial" w:cs="Arial"/>
          <w:color w:val="000000" w:themeColor="text2"/>
        </w:rPr>
        <w:t>.</w:t>
      </w:r>
      <w:r w:rsidR="000E51DF">
        <w:rPr>
          <w:rFonts w:ascii="Arial" w:hAnsi="Arial" w:cs="Arial"/>
          <w:color w:val="000000" w:themeColor="text2"/>
        </w:rPr>
        <w:t xml:space="preserve"> </w:t>
      </w:r>
      <w:r w:rsidR="00540909">
        <w:rPr>
          <w:rFonts w:ascii="Arial" w:hAnsi="Arial" w:cs="Arial"/>
          <w:color w:val="000000" w:themeColor="text2"/>
        </w:rPr>
        <w:t xml:space="preserve">The qualification </w:t>
      </w:r>
      <w:r w:rsidR="00E05C53" w:rsidRPr="00E05C53">
        <w:rPr>
          <w:rFonts w:ascii="Arial" w:hAnsi="Arial" w:cs="Arial"/>
          <w:color w:val="000000" w:themeColor="text2"/>
        </w:rPr>
        <w:t xml:space="preserve">provides an occupational outcome for industries and agencies in </w:t>
      </w:r>
      <w:r w:rsidR="005543B9" w:rsidRPr="00E05C53">
        <w:rPr>
          <w:rFonts w:ascii="Arial" w:hAnsi="Arial" w:cs="Arial"/>
          <w:color w:val="000000" w:themeColor="text2"/>
        </w:rPr>
        <w:t>regional</w:t>
      </w:r>
      <w:r w:rsidR="005543B9">
        <w:rPr>
          <w:rFonts w:ascii="Arial" w:hAnsi="Arial" w:cs="Arial"/>
          <w:color w:val="000000" w:themeColor="text2"/>
        </w:rPr>
        <w:t>,</w:t>
      </w:r>
      <w:r w:rsidR="005543B9" w:rsidRPr="00E05C53">
        <w:rPr>
          <w:rFonts w:ascii="Arial" w:hAnsi="Arial" w:cs="Arial"/>
          <w:color w:val="000000" w:themeColor="text2"/>
        </w:rPr>
        <w:t xml:space="preserve"> </w:t>
      </w:r>
      <w:r w:rsidR="00E05C53" w:rsidRPr="00E05C53">
        <w:rPr>
          <w:rFonts w:ascii="Arial" w:hAnsi="Arial" w:cs="Arial"/>
          <w:color w:val="000000" w:themeColor="text2"/>
        </w:rPr>
        <w:t>rural</w:t>
      </w:r>
      <w:r w:rsidR="00FF0068">
        <w:rPr>
          <w:rFonts w:ascii="Arial" w:hAnsi="Arial" w:cs="Arial"/>
          <w:color w:val="000000" w:themeColor="text2"/>
        </w:rPr>
        <w:t xml:space="preserve"> </w:t>
      </w:r>
      <w:r w:rsidR="005543B9" w:rsidRPr="00E05C53">
        <w:rPr>
          <w:rFonts w:ascii="Arial" w:hAnsi="Arial" w:cs="Arial"/>
          <w:color w:val="000000" w:themeColor="text2"/>
        </w:rPr>
        <w:t xml:space="preserve">and </w:t>
      </w:r>
      <w:r w:rsidR="00FF0068">
        <w:rPr>
          <w:rFonts w:ascii="Arial" w:hAnsi="Arial" w:cs="Arial"/>
          <w:color w:val="000000" w:themeColor="text2"/>
        </w:rPr>
        <w:t>remote</w:t>
      </w:r>
      <w:r w:rsidR="00E05C53" w:rsidRPr="00E05C53">
        <w:rPr>
          <w:rFonts w:ascii="Arial" w:hAnsi="Arial" w:cs="Arial"/>
          <w:color w:val="000000" w:themeColor="text2"/>
        </w:rPr>
        <w:t xml:space="preserve"> Australia.</w:t>
      </w:r>
    </w:p>
    <w:p w14:paraId="0D7BF0DF" w14:textId="7296AC76" w:rsidR="0055519C" w:rsidRPr="00780DB1" w:rsidRDefault="0055519C" w:rsidP="0055519C">
      <w:pPr>
        <w:pStyle w:val="BodyTextSI"/>
        <w:rPr>
          <w:rFonts w:ascii="Arial" w:hAnsi="Arial" w:cs="Arial"/>
          <w:color w:val="000000" w:themeColor="text2"/>
        </w:rPr>
      </w:pPr>
      <w:r>
        <w:rPr>
          <w:rFonts w:ascii="Arial" w:hAnsi="Arial" w:cs="Arial"/>
          <w:color w:val="000000" w:themeColor="text2"/>
        </w:rPr>
        <w:t>Unit selection will be determined by the occupation</w:t>
      </w:r>
      <w:r w:rsidR="008C2844">
        <w:rPr>
          <w:rFonts w:ascii="Arial" w:hAnsi="Arial" w:cs="Arial"/>
          <w:color w:val="000000" w:themeColor="text2"/>
        </w:rPr>
        <w:t xml:space="preserve"> or </w:t>
      </w:r>
      <w:r w:rsidR="006279BE">
        <w:rPr>
          <w:rFonts w:ascii="Arial" w:hAnsi="Arial" w:cs="Arial"/>
          <w:color w:val="000000" w:themeColor="text2"/>
        </w:rPr>
        <w:t>intended occupation</w:t>
      </w:r>
      <w:r>
        <w:rPr>
          <w:rFonts w:ascii="Arial" w:hAnsi="Arial" w:cs="Arial"/>
          <w:color w:val="000000" w:themeColor="text2"/>
        </w:rPr>
        <w:t xml:space="preserve"> of the individual. </w:t>
      </w:r>
    </w:p>
    <w:p w14:paraId="66D44857" w14:textId="52304F36" w:rsidR="0055519C" w:rsidRDefault="0055519C" w:rsidP="0055519C">
      <w:pPr>
        <w:pStyle w:val="BodyTextSI"/>
        <w:rPr>
          <w:rFonts w:ascii="Arial" w:hAnsi="Arial" w:cs="Arial"/>
          <w:color w:val="000000" w:themeColor="text2"/>
        </w:rPr>
      </w:pPr>
      <w:r>
        <w:rPr>
          <w:rFonts w:ascii="Arial" w:hAnsi="Arial" w:cs="Arial"/>
          <w:color w:val="000000" w:themeColor="text2"/>
        </w:rPr>
        <w:t>Graduates</w:t>
      </w:r>
      <w:r w:rsidRPr="005B0680">
        <w:rPr>
          <w:rFonts w:ascii="Arial" w:hAnsi="Arial" w:cs="Arial"/>
          <w:color w:val="000000" w:themeColor="text2"/>
        </w:rPr>
        <w:t xml:space="preserve"> with this qualification perform a defined range of skilled operations, usually within a variety of broader related activities involving known routines, methods and procedures. They will have skills and knowledge that are transferable across a range of job roles. They apply some discretion and judgement when selecting equipment, services or contingency measures. </w:t>
      </w:r>
    </w:p>
    <w:p w14:paraId="2AF754CF" w14:textId="77777777" w:rsidR="00D312AC" w:rsidRDefault="00D024B9" w:rsidP="00D024B9">
      <w:pPr>
        <w:pStyle w:val="BodyTextSI"/>
        <w:rPr>
          <w:rFonts w:ascii="Arial" w:hAnsi="Arial" w:cs="Arial"/>
          <w:b/>
          <w:bCs/>
          <w:color w:val="000000" w:themeColor="text2"/>
        </w:rPr>
      </w:pPr>
      <w:r w:rsidRPr="000F3886">
        <w:rPr>
          <w:rFonts w:ascii="Arial" w:hAnsi="Arial" w:cs="Arial"/>
          <w:b/>
          <w:bCs/>
          <w:color w:val="000000" w:themeColor="text2"/>
        </w:rPr>
        <w:t>Licensing, legislative, regulatory requirements</w:t>
      </w:r>
    </w:p>
    <w:p w14:paraId="2A802A23" w14:textId="77777777" w:rsidR="00972749" w:rsidRDefault="00972749" w:rsidP="00D21C7E">
      <w:pPr>
        <w:pStyle w:val="Heading4"/>
        <w:rPr>
          <w:rFonts w:ascii="Arial" w:eastAsiaTheme="minorHAnsi" w:hAnsi="Arial" w:cs="Arial"/>
          <w:b w:val="0"/>
          <w:bCs w:val="0"/>
          <w:iCs w:val="0"/>
          <w:color w:val="000000" w:themeColor="text2"/>
          <w:sz w:val="22"/>
          <w:szCs w:val="22"/>
        </w:rPr>
      </w:pPr>
      <w:r w:rsidRPr="00972749">
        <w:rPr>
          <w:rFonts w:ascii="Arial" w:eastAsiaTheme="minorHAnsi" w:hAnsi="Arial" w:cs="Arial"/>
          <w:b w:val="0"/>
          <w:bCs w:val="0"/>
          <w:iCs w:val="0"/>
          <w:color w:val="000000" w:themeColor="text2"/>
          <w:sz w:val="22"/>
          <w:szCs w:val="22"/>
        </w:rPr>
        <w:t>Licensing, legislative or certification requirements do not apply to this qualification at the time of publication.</w:t>
      </w:r>
    </w:p>
    <w:p w14:paraId="623A1DE1" w14:textId="0F8CE028" w:rsidR="00D024B9" w:rsidRPr="000F3886" w:rsidRDefault="00A83F69" w:rsidP="00D21C7E">
      <w:pPr>
        <w:pStyle w:val="Heading4"/>
        <w:rPr>
          <w:rFonts w:ascii="Arial" w:hAnsi="Arial" w:cs="Arial"/>
          <w:color w:val="000000" w:themeColor="text2"/>
        </w:rPr>
      </w:pPr>
      <w:r w:rsidRPr="000F3886">
        <w:rPr>
          <w:rFonts w:ascii="Arial" w:hAnsi="Arial" w:cs="Arial"/>
          <w:color w:val="000000" w:themeColor="text2"/>
        </w:rPr>
        <w:t>Foundation skills outcomes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0"/>
        <w:gridCol w:w="1880"/>
        <w:gridCol w:w="1880"/>
        <w:gridCol w:w="1881"/>
        <w:gridCol w:w="2255"/>
      </w:tblGrid>
      <w:tr w:rsidR="00C602DE" w:rsidRPr="000F3886" w14:paraId="6E035243" w14:textId="77777777" w:rsidTr="00726491">
        <w:tc>
          <w:tcPr>
            <w:tcW w:w="1880" w:type="dxa"/>
          </w:tcPr>
          <w:p w14:paraId="1B1FC08B" w14:textId="10EC77E6" w:rsidR="00726491" w:rsidRPr="000F3886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0F3886">
              <w:rPr>
                <w:rFonts w:ascii="Arial" w:hAnsi="Arial" w:cs="Arial"/>
                <w:b/>
                <w:bCs/>
                <w:color w:val="000000" w:themeColor="text2"/>
              </w:rPr>
              <w:t>Learning</w:t>
            </w:r>
          </w:p>
        </w:tc>
        <w:tc>
          <w:tcPr>
            <w:tcW w:w="1880" w:type="dxa"/>
          </w:tcPr>
          <w:p w14:paraId="2C2A6618" w14:textId="4372DF00" w:rsidR="00726491" w:rsidRPr="000F3886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0F3886">
              <w:rPr>
                <w:rFonts w:ascii="Arial" w:hAnsi="Arial" w:cs="Arial"/>
                <w:b/>
                <w:bCs/>
                <w:color w:val="000000" w:themeColor="text2"/>
              </w:rPr>
              <w:t>Reading</w:t>
            </w:r>
          </w:p>
        </w:tc>
        <w:tc>
          <w:tcPr>
            <w:tcW w:w="1880" w:type="dxa"/>
          </w:tcPr>
          <w:p w14:paraId="719B7923" w14:textId="274AE6DF" w:rsidR="00726491" w:rsidRPr="000F3886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0F3886">
              <w:rPr>
                <w:rFonts w:ascii="Arial" w:hAnsi="Arial" w:cs="Arial"/>
                <w:b/>
                <w:bCs/>
                <w:color w:val="000000" w:themeColor="text2"/>
              </w:rPr>
              <w:t>Writing</w:t>
            </w:r>
          </w:p>
        </w:tc>
        <w:tc>
          <w:tcPr>
            <w:tcW w:w="1881" w:type="dxa"/>
          </w:tcPr>
          <w:p w14:paraId="74832C6C" w14:textId="62FDE15C" w:rsidR="00726491" w:rsidRPr="000F3886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0F3886">
              <w:rPr>
                <w:rFonts w:ascii="Arial" w:hAnsi="Arial" w:cs="Arial"/>
                <w:b/>
                <w:bCs/>
                <w:color w:val="000000" w:themeColor="text2"/>
              </w:rPr>
              <w:t>Oral communication</w:t>
            </w:r>
          </w:p>
        </w:tc>
        <w:tc>
          <w:tcPr>
            <w:tcW w:w="2255" w:type="dxa"/>
          </w:tcPr>
          <w:p w14:paraId="674C1D0C" w14:textId="3E45BCD6" w:rsidR="00726491" w:rsidRPr="000F3886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0F3886">
              <w:rPr>
                <w:rFonts w:ascii="Arial" w:hAnsi="Arial" w:cs="Arial"/>
                <w:b/>
                <w:bCs/>
                <w:color w:val="000000" w:themeColor="text2"/>
              </w:rPr>
              <w:t>Numeracy</w:t>
            </w:r>
          </w:p>
        </w:tc>
      </w:tr>
      <w:tr w:rsidR="00C602DE" w:rsidRPr="000F3886" w14:paraId="392C0B40" w14:textId="77777777" w:rsidTr="00726491">
        <w:tc>
          <w:tcPr>
            <w:tcW w:w="1880" w:type="dxa"/>
          </w:tcPr>
          <w:p w14:paraId="1077CCAE" w14:textId="77777777" w:rsidR="00726491" w:rsidRPr="000F3886" w:rsidRDefault="00726491" w:rsidP="00726491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</w:p>
        </w:tc>
        <w:tc>
          <w:tcPr>
            <w:tcW w:w="1880" w:type="dxa"/>
          </w:tcPr>
          <w:p w14:paraId="5EF3D7E5" w14:textId="77777777" w:rsidR="00726491" w:rsidRPr="000F3886" w:rsidRDefault="00726491" w:rsidP="00726491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</w:p>
        </w:tc>
        <w:tc>
          <w:tcPr>
            <w:tcW w:w="1880" w:type="dxa"/>
          </w:tcPr>
          <w:p w14:paraId="4BAE5E3B" w14:textId="77777777" w:rsidR="00726491" w:rsidRPr="000F3886" w:rsidRDefault="00726491" w:rsidP="00726491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</w:p>
        </w:tc>
        <w:tc>
          <w:tcPr>
            <w:tcW w:w="1881" w:type="dxa"/>
          </w:tcPr>
          <w:p w14:paraId="7B61E8CD" w14:textId="77777777" w:rsidR="00726491" w:rsidRPr="000F3886" w:rsidRDefault="00726491" w:rsidP="00726491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</w:p>
        </w:tc>
        <w:tc>
          <w:tcPr>
            <w:tcW w:w="2255" w:type="dxa"/>
          </w:tcPr>
          <w:p w14:paraId="762D0BD6" w14:textId="77777777" w:rsidR="00726491" w:rsidRPr="000F3886" w:rsidRDefault="00726491" w:rsidP="00726491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</w:p>
        </w:tc>
      </w:tr>
    </w:tbl>
    <w:p w14:paraId="064614B5" w14:textId="4DA0E9E4" w:rsidR="00843203" w:rsidRPr="000F3886" w:rsidRDefault="00843203" w:rsidP="00726491">
      <w:pPr>
        <w:pStyle w:val="BodyTextSI"/>
        <w:rPr>
          <w:rFonts w:ascii="Arial" w:hAnsi="Arial" w:cs="Arial"/>
          <w:color w:val="000000" w:themeColor="text2"/>
        </w:rPr>
      </w:pPr>
      <w:r w:rsidRPr="000F3886">
        <w:rPr>
          <w:rFonts w:ascii="Arial" w:hAnsi="Arial" w:cs="Arial"/>
          <w:b/>
          <w:bCs/>
          <w:color w:val="000000" w:themeColor="text2"/>
        </w:rPr>
        <w:t>Other foundation skills information</w:t>
      </w:r>
    </w:p>
    <w:p w14:paraId="0D2BCB6A" w14:textId="19694BE8" w:rsidR="00843203" w:rsidRPr="002131F4" w:rsidRDefault="005F370E" w:rsidP="00726491">
      <w:pPr>
        <w:pStyle w:val="BodyTextSI"/>
        <w:rPr>
          <w:rFonts w:ascii="Arial" w:hAnsi="Arial" w:cs="Arial"/>
          <w:color w:val="EE0000"/>
        </w:rPr>
      </w:pPr>
      <w:r w:rsidRPr="002131F4">
        <w:rPr>
          <w:rFonts w:ascii="Arial" w:hAnsi="Arial" w:cs="Arial"/>
          <w:color w:val="EE0000"/>
        </w:rPr>
        <w:t>[</w:t>
      </w:r>
      <w:r w:rsidR="002131F4" w:rsidRPr="002131F4">
        <w:rPr>
          <w:rFonts w:ascii="Arial" w:hAnsi="Arial" w:cs="Arial"/>
          <w:color w:val="EE0000"/>
        </w:rPr>
        <w:t xml:space="preserve">Note: Foundation skills information will be added </w:t>
      </w:r>
      <w:r w:rsidR="005049C2">
        <w:rPr>
          <w:rFonts w:ascii="Arial" w:hAnsi="Arial" w:cs="Arial"/>
          <w:color w:val="EE0000"/>
        </w:rPr>
        <w:t xml:space="preserve">pending </w:t>
      </w:r>
      <w:r w:rsidR="002131F4" w:rsidRPr="002131F4">
        <w:rPr>
          <w:rFonts w:ascii="Arial" w:hAnsi="Arial" w:cs="Arial"/>
          <w:color w:val="EE0000"/>
        </w:rPr>
        <w:t xml:space="preserve">final units] </w:t>
      </w:r>
    </w:p>
    <w:p w14:paraId="77BA9359" w14:textId="3C9D9655" w:rsidR="005F370E" w:rsidRPr="000F3886" w:rsidRDefault="005F370E" w:rsidP="005F370E">
      <w:pPr>
        <w:pStyle w:val="Heading4"/>
        <w:rPr>
          <w:rFonts w:ascii="Arial" w:hAnsi="Arial" w:cs="Arial"/>
          <w:color w:val="000000" w:themeColor="text2"/>
        </w:rPr>
      </w:pPr>
      <w:r w:rsidRPr="000F3886">
        <w:rPr>
          <w:rFonts w:ascii="Arial" w:hAnsi="Arial" w:cs="Arial"/>
          <w:color w:val="000000" w:themeColor="text2"/>
        </w:rPr>
        <w:t>Entry requirements</w:t>
      </w:r>
    </w:p>
    <w:p w14:paraId="13437BE6" w14:textId="54855093" w:rsidR="00D024B9" w:rsidRPr="000F3886" w:rsidRDefault="001829AF" w:rsidP="00D024B9">
      <w:pPr>
        <w:pStyle w:val="BodyTextSI"/>
        <w:rPr>
          <w:rFonts w:ascii="Arial" w:hAnsi="Arial" w:cs="Arial"/>
          <w:color w:val="000000" w:themeColor="text2"/>
        </w:rPr>
      </w:pPr>
      <w:r w:rsidRPr="001829AF">
        <w:rPr>
          <w:rFonts w:ascii="Arial" w:hAnsi="Arial" w:cs="Arial"/>
          <w:color w:val="000000" w:themeColor="text2"/>
        </w:rPr>
        <w:t>There are no entry requirements for this qualification.</w:t>
      </w:r>
    </w:p>
    <w:p w14:paraId="67DC76AD" w14:textId="41E131F1" w:rsidR="00E61DFA" w:rsidRPr="000F3886" w:rsidRDefault="00E61DFA" w:rsidP="001804FB">
      <w:pPr>
        <w:pStyle w:val="Heading4"/>
        <w:rPr>
          <w:rFonts w:ascii="Arial" w:hAnsi="Arial" w:cs="Arial"/>
          <w:color w:val="000000" w:themeColor="text2"/>
        </w:rPr>
      </w:pPr>
      <w:r w:rsidRPr="000F3886">
        <w:rPr>
          <w:rFonts w:ascii="Arial" w:hAnsi="Arial" w:cs="Arial"/>
          <w:color w:val="000000" w:themeColor="text2"/>
        </w:rPr>
        <w:t>Packaging rules</w:t>
      </w:r>
    </w:p>
    <w:p w14:paraId="30D8B089" w14:textId="77777777" w:rsidR="00C602DE" w:rsidRPr="000F3886" w:rsidRDefault="00C602DE" w:rsidP="00C602DE">
      <w:pPr>
        <w:pStyle w:val="SIText"/>
        <w:rPr>
          <w:rFonts w:cs="Arial"/>
          <w:color w:val="000000" w:themeColor="text2"/>
          <w:sz w:val="22"/>
        </w:rPr>
      </w:pPr>
      <w:r w:rsidRPr="000F3886">
        <w:rPr>
          <w:rFonts w:cs="Arial"/>
          <w:color w:val="000000" w:themeColor="text2"/>
          <w:sz w:val="22"/>
        </w:rPr>
        <w:t xml:space="preserve">To achieve this qualification, competency must be demonstrated in: </w:t>
      </w:r>
    </w:p>
    <w:p w14:paraId="03F94999" w14:textId="715851BD" w:rsidR="00C602DE" w:rsidRPr="000F3886" w:rsidRDefault="00154133" w:rsidP="00D73663">
      <w:pPr>
        <w:pStyle w:val="SIBulletList1"/>
        <w:ind w:left="357" w:hanging="357"/>
        <w:rPr>
          <w:rFonts w:cs="Arial"/>
          <w:color w:val="000000" w:themeColor="text2"/>
          <w:sz w:val="22"/>
        </w:rPr>
      </w:pPr>
      <w:r>
        <w:rPr>
          <w:rFonts w:cs="Arial"/>
          <w:color w:val="000000" w:themeColor="text2"/>
          <w:sz w:val="22"/>
        </w:rPr>
        <w:t>12</w:t>
      </w:r>
      <w:r w:rsidR="00C602DE" w:rsidRPr="000F3886">
        <w:rPr>
          <w:rFonts w:cs="Arial"/>
          <w:color w:val="000000" w:themeColor="text2"/>
          <w:sz w:val="22"/>
        </w:rPr>
        <w:t xml:space="preserve"> units of competency:</w:t>
      </w:r>
    </w:p>
    <w:p w14:paraId="0D892430" w14:textId="18F1A390" w:rsidR="00C602DE" w:rsidRPr="000F3886" w:rsidRDefault="00485329" w:rsidP="00C602DE">
      <w:pPr>
        <w:pStyle w:val="SIBulletList2"/>
        <w:rPr>
          <w:rFonts w:cs="Arial"/>
          <w:color w:val="000000" w:themeColor="text2"/>
          <w:sz w:val="22"/>
        </w:rPr>
      </w:pPr>
      <w:r>
        <w:rPr>
          <w:rFonts w:cs="Arial"/>
          <w:color w:val="000000" w:themeColor="text2"/>
          <w:sz w:val="22"/>
        </w:rPr>
        <w:t>3</w:t>
      </w:r>
      <w:r w:rsidR="00C602DE" w:rsidRPr="000F3886">
        <w:rPr>
          <w:rFonts w:cs="Arial"/>
          <w:color w:val="000000" w:themeColor="text2"/>
          <w:sz w:val="22"/>
        </w:rPr>
        <w:t xml:space="preserve"> core units plus</w:t>
      </w:r>
    </w:p>
    <w:p w14:paraId="613E025A" w14:textId="24C0227D" w:rsidR="00C602DE" w:rsidRDefault="00485329" w:rsidP="00C602DE">
      <w:pPr>
        <w:pStyle w:val="SIBulletList2"/>
        <w:rPr>
          <w:rFonts w:cs="Arial"/>
          <w:color w:val="000000" w:themeColor="text2"/>
          <w:sz w:val="22"/>
        </w:rPr>
      </w:pPr>
      <w:r>
        <w:rPr>
          <w:rFonts w:cs="Arial"/>
          <w:color w:val="000000" w:themeColor="text2"/>
          <w:sz w:val="22"/>
        </w:rPr>
        <w:t>9</w:t>
      </w:r>
      <w:r w:rsidR="00C602DE" w:rsidRPr="000F3886">
        <w:rPr>
          <w:rFonts w:cs="Arial"/>
          <w:color w:val="000000" w:themeColor="text2"/>
          <w:sz w:val="22"/>
        </w:rPr>
        <w:t xml:space="preserve"> elective units.</w:t>
      </w:r>
    </w:p>
    <w:p w14:paraId="7A2A6AAD" w14:textId="77777777" w:rsidR="004E735F" w:rsidRDefault="001D447E" w:rsidP="00C602DE">
      <w:pPr>
        <w:pStyle w:val="SIText-Bold"/>
        <w:rPr>
          <w:rFonts w:cs="Arial"/>
          <w:b w:val="0"/>
          <w:color w:val="000000" w:themeColor="text2"/>
          <w:sz w:val="22"/>
        </w:rPr>
      </w:pPr>
      <w:r w:rsidRPr="001D447E">
        <w:rPr>
          <w:rFonts w:cs="Arial"/>
          <w:b w:val="0"/>
          <w:color w:val="000000" w:themeColor="text2"/>
          <w:sz w:val="22"/>
        </w:rPr>
        <w:t>Elective units must ensure the integrity of the qualification’s Australian Qualification Framework (AQF) alignment and contribute to a valid, industry-supported vocational outcome. The electives are to be chosen as follows:</w:t>
      </w:r>
    </w:p>
    <w:p w14:paraId="12824F23" w14:textId="6332F3AE" w:rsidR="007B5080" w:rsidRPr="00C20273" w:rsidRDefault="00EA0B62" w:rsidP="00C20273">
      <w:pPr>
        <w:pStyle w:val="SIBulletList1"/>
        <w:ind w:left="357" w:hanging="357"/>
        <w:rPr>
          <w:rFonts w:cs="Arial"/>
          <w:color w:val="000000" w:themeColor="text2"/>
          <w:sz w:val="22"/>
        </w:rPr>
      </w:pPr>
      <w:r>
        <w:rPr>
          <w:rFonts w:cs="Arial"/>
          <w:color w:val="000000" w:themeColor="text2"/>
          <w:sz w:val="22"/>
        </w:rPr>
        <w:t>6</w:t>
      </w:r>
      <w:r w:rsidR="005C3C09" w:rsidRPr="00C20273">
        <w:rPr>
          <w:rFonts w:cs="Arial"/>
          <w:color w:val="000000" w:themeColor="text2"/>
          <w:sz w:val="22"/>
        </w:rPr>
        <w:t xml:space="preserve"> from the electives listed below</w:t>
      </w:r>
    </w:p>
    <w:p w14:paraId="06CD6586" w14:textId="2ED3A8D2" w:rsidR="005C3C09" w:rsidRPr="00C20273" w:rsidRDefault="005C3C09" w:rsidP="00C20273">
      <w:pPr>
        <w:pStyle w:val="SIBulletList1"/>
        <w:ind w:left="357" w:hanging="357"/>
        <w:rPr>
          <w:rFonts w:cs="Arial"/>
          <w:color w:val="000000" w:themeColor="text2"/>
          <w:sz w:val="22"/>
        </w:rPr>
      </w:pPr>
      <w:r w:rsidRPr="00C20273">
        <w:rPr>
          <w:rFonts w:cs="Arial"/>
          <w:color w:val="000000" w:themeColor="text2"/>
          <w:sz w:val="22"/>
        </w:rPr>
        <w:t xml:space="preserve">Up to </w:t>
      </w:r>
      <w:r w:rsidR="00206303">
        <w:rPr>
          <w:rFonts w:cs="Arial"/>
          <w:color w:val="000000" w:themeColor="text2"/>
          <w:sz w:val="22"/>
        </w:rPr>
        <w:t>3</w:t>
      </w:r>
      <w:r w:rsidR="000F2378" w:rsidRPr="00C20273">
        <w:rPr>
          <w:rFonts w:cs="Arial"/>
          <w:color w:val="000000" w:themeColor="text2"/>
          <w:sz w:val="22"/>
        </w:rPr>
        <w:t xml:space="preserve"> from the electives listed </w:t>
      </w:r>
      <w:r w:rsidR="00C20273" w:rsidRPr="00C20273">
        <w:rPr>
          <w:rFonts w:cs="Arial"/>
          <w:color w:val="000000" w:themeColor="text2"/>
          <w:sz w:val="22"/>
        </w:rPr>
        <w:t>below</w:t>
      </w:r>
      <w:r w:rsidR="000F2378" w:rsidRPr="00C20273">
        <w:rPr>
          <w:rFonts w:cs="Arial"/>
          <w:color w:val="000000" w:themeColor="text2"/>
          <w:sz w:val="22"/>
        </w:rPr>
        <w:t>, or from any currently endorsed Training Package or accredited course</w:t>
      </w:r>
      <w:r w:rsidR="00C20273" w:rsidRPr="00C20273">
        <w:rPr>
          <w:rFonts w:cs="Arial"/>
          <w:color w:val="000000" w:themeColor="text2"/>
          <w:sz w:val="22"/>
        </w:rPr>
        <w:t>.</w:t>
      </w:r>
    </w:p>
    <w:p w14:paraId="0F71C8BF" w14:textId="77777777" w:rsidR="004E735F" w:rsidRPr="004E735F" w:rsidRDefault="004E735F" w:rsidP="004E735F">
      <w:pPr>
        <w:pStyle w:val="SIText"/>
      </w:pPr>
    </w:p>
    <w:p w14:paraId="576AD83D" w14:textId="435DA25C" w:rsidR="00C602DE" w:rsidRPr="000F3886" w:rsidRDefault="00C602DE" w:rsidP="00C602DE">
      <w:pPr>
        <w:pStyle w:val="SIText-Bold"/>
        <w:rPr>
          <w:rFonts w:cs="Arial"/>
          <w:color w:val="000000" w:themeColor="text2"/>
          <w:sz w:val="22"/>
        </w:rPr>
      </w:pPr>
      <w:r w:rsidRPr="000F3886">
        <w:rPr>
          <w:rFonts w:cs="Arial"/>
          <w:color w:val="000000" w:themeColor="text2"/>
          <w:sz w:val="22"/>
        </w:rPr>
        <w:t>Core Units</w:t>
      </w:r>
    </w:p>
    <w:tbl>
      <w:tblPr>
        <w:tblStyle w:val="TableGrid"/>
        <w:tblW w:w="0" w:type="auto"/>
        <w:tblInd w:w="27" w:type="dxa"/>
        <w:tblLook w:val="04A0" w:firstRow="1" w:lastRow="0" w:firstColumn="1" w:lastColumn="0" w:noHBand="0" w:noVBand="1"/>
      </w:tblPr>
      <w:tblGrid>
        <w:gridCol w:w="1843"/>
        <w:gridCol w:w="7764"/>
      </w:tblGrid>
      <w:tr w:rsidR="00C602DE" w:rsidRPr="000F3886" w14:paraId="69FF5BD5" w14:textId="77777777" w:rsidTr="00532F98">
        <w:tc>
          <w:tcPr>
            <w:tcW w:w="1843" w:type="dxa"/>
          </w:tcPr>
          <w:p w14:paraId="1274B68C" w14:textId="0F3AAE84" w:rsidR="00C602DE" w:rsidRPr="000F3886" w:rsidRDefault="0075367C" w:rsidP="00C6592A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2378AD">
              <w:rPr>
                <w:rFonts w:cs="Arial"/>
                <w:color w:val="000000" w:themeColor="text2"/>
                <w:sz w:val="22"/>
              </w:rPr>
              <w:t>AHCWHS202</w:t>
            </w:r>
          </w:p>
        </w:tc>
        <w:tc>
          <w:tcPr>
            <w:tcW w:w="7764" w:type="dxa"/>
          </w:tcPr>
          <w:p w14:paraId="228BD88D" w14:textId="7B66E376" w:rsidR="00C602DE" w:rsidRPr="000F3886" w:rsidRDefault="00154133" w:rsidP="00C6592A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2378AD">
              <w:rPr>
                <w:rFonts w:cs="Arial"/>
                <w:color w:val="000000" w:themeColor="text2"/>
                <w:sz w:val="22"/>
              </w:rPr>
              <w:t>Participate in workplace health and safety processes</w:t>
            </w:r>
          </w:p>
        </w:tc>
      </w:tr>
      <w:tr w:rsidR="0013406E" w:rsidRPr="000F3886" w14:paraId="3B387A9B" w14:textId="77777777" w:rsidTr="00532F98">
        <w:tc>
          <w:tcPr>
            <w:tcW w:w="1843" w:type="dxa"/>
          </w:tcPr>
          <w:p w14:paraId="7CB8FC3D" w14:textId="532DAC05" w:rsidR="0013406E" w:rsidRPr="000F3886" w:rsidRDefault="0013406E" w:rsidP="0013406E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AC519B">
              <w:rPr>
                <w:rFonts w:cs="Arial"/>
                <w:color w:val="000000" w:themeColor="text2"/>
                <w:sz w:val="22"/>
              </w:rPr>
              <w:t>AHCBIO204</w:t>
            </w:r>
          </w:p>
        </w:tc>
        <w:tc>
          <w:tcPr>
            <w:tcW w:w="7764" w:type="dxa"/>
          </w:tcPr>
          <w:p w14:paraId="5FB1989C" w14:textId="1A2D16C8" w:rsidR="0013406E" w:rsidRPr="000F3886" w:rsidRDefault="0013406E" w:rsidP="0013406E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AC519B">
              <w:rPr>
                <w:rFonts w:cs="Arial"/>
                <w:color w:val="000000" w:themeColor="text2"/>
                <w:sz w:val="22"/>
              </w:rPr>
              <w:t>Follow site biosecurity procedures</w:t>
            </w:r>
          </w:p>
        </w:tc>
      </w:tr>
      <w:tr w:rsidR="001034C5" w:rsidRPr="00C36146" w14:paraId="660D007D" w14:textId="77777777" w:rsidTr="00532F98">
        <w:tc>
          <w:tcPr>
            <w:tcW w:w="1843" w:type="dxa"/>
          </w:tcPr>
          <w:p w14:paraId="00B471B2" w14:textId="1A031D27" w:rsidR="001034C5" w:rsidRPr="00C36146" w:rsidRDefault="009F77BB" w:rsidP="00B97832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9F77BB">
              <w:rPr>
                <w:rFonts w:cs="Arial"/>
                <w:color w:val="000000" w:themeColor="text2"/>
                <w:sz w:val="22"/>
              </w:rPr>
              <w:t>AHCWRK212</w:t>
            </w:r>
          </w:p>
        </w:tc>
        <w:tc>
          <w:tcPr>
            <w:tcW w:w="7764" w:type="dxa"/>
          </w:tcPr>
          <w:p w14:paraId="257A75FC" w14:textId="04820F67" w:rsidR="001034C5" w:rsidRPr="00C36146" w:rsidRDefault="001034C5" w:rsidP="00B97832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E46DE8">
              <w:rPr>
                <w:rFonts w:cs="Arial"/>
                <w:color w:val="000000" w:themeColor="text2"/>
                <w:sz w:val="22"/>
              </w:rPr>
              <w:t xml:space="preserve">Work effectively in industry </w:t>
            </w:r>
          </w:p>
        </w:tc>
      </w:tr>
    </w:tbl>
    <w:p w14:paraId="306435D2" w14:textId="77777777" w:rsidR="00C602DE" w:rsidRDefault="00C602DE" w:rsidP="00C602DE">
      <w:pPr>
        <w:pStyle w:val="SIText-Bold"/>
        <w:rPr>
          <w:rFonts w:cs="Arial"/>
          <w:color w:val="000000" w:themeColor="text2"/>
          <w:sz w:val="22"/>
        </w:rPr>
      </w:pPr>
      <w:r w:rsidRPr="000F3886">
        <w:rPr>
          <w:rFonts w:cs="Arial"/>
          <w:color w:val="000000" w:themeColor="text2"/>
          <w:sz w:val="22"/>
        </w:rPr>
        <w:t>Elective Units</w:t>
      </w:r>
    </w:p>
    <w:p w14:paraId="096BD96F" w14:textId="3B6D5D00" w:rsidR="00D65155" w:rsidRDefault="00074458" w:rsidP="00D65155">
      <w:pPr>
        <w:pStyle w:val="SIText"/>
        <w:rPr>
          <w:rFonts w:cs="Arial"/>
          <w:color w:val="000000" w:themeColor="text2"/>
          <w:sz w:val="22"/>
        </w:rPr>
      </w:pPr>
      <w:r w:rsidRPr="00676BCC">
        <w:rPr>
          <w:rFonts w:cs="Arial"/>
          <w:color w:val="000000" w:themeColor="text2"/>
          <w:sz w:val="22"/>
        </w:rPr>
        <w:t>An asterisk (*) next to the unit code indicates that there are prerequisite requirements which must be met when packaging the qualification. Please refer to the Prerequisite requirements table for details.</w:t>
      </w:r>
    </w:p>
    <w:tbl>
      <w:tblPr>
        <w:tblStyle w:val="TableGrid"/>
        <w:tblW w:w="0" w:type="auto"/>
        <w:tblInd w:w="27" w:type="dxa"/>
        <w:tblLook w:val="04A0" w:firstRow="1" w:lastRow="0" w:firstColumn="1" w:lastColumn="0" w:noHBand="0" w:noVBand="1"/>
      </w:tblPr>
      <w:tblGrid>
        <w:gridCol w:w="1843"/>
        <w:gridCol w:w="7764"/>
      </w:tblGrid>
      <w:tr w:rsidR="008B0EC2" w:rsidRPr="00C36146" w14:paraId="215F46FB" w14:textId="77777777" w:rsidTr="00532F98">
        <w:tc>
          <w:tcPr>
            <w:tcW w:w="1843" w:type="dxa"/>
          </w:tcPr>
          <w:p w14:paraId="4EFE2170" w14:textId="5701CE28" w:rsidR="008B0EC2" w:rsidRPr="00C36146" w:rsidRDefault="008B0EC2" w:rsidP="008B0EC2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7B7BFE">
              <w:rPr>
                <w:rFonts w:cs="Arial"/>
                <w:color w:val="000000" w:themeColor="text2"/>
                <w:sz w:val="22"/>
              </w:rPr>
              <w:t xml:space="preserve">AHCBAC205 </w:t>
            </w:r>
          </w:p>
        </w:tc>
        <w:tc>
          <w:tcPr>
            <w:tcW w:w="7764" w:type="dxa"/>
          </w:tcPr>
          <w:p w14:paraId="0655B722" w14:textId="43803C2A" w:rsidR="008B0EC2" w:rsidRPr="00C36146" w:rsidRDefault="008B0EC2" w:rsidP="008B0EC2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7B7BFE">
              <w:rPr>
                <w:rFonts w:cs="Arial"/>
                <w:color w:val="000000" w:themeColor="text2"/>
                <w:sz w:val="22"/>
              </w:rPr>
              <w:t>Assist agricultural crop establishment</w:t>
            </w:r>
          </w:p>
        </w:tc>
      </w:tr>
      <w:tr w:rsidR="008B0EC2" w:rsidRPr="00C36146" w14:paraId="589CEE45" w14:textId="77777777" w:rsidTr="00532F98">
        <w:tc>
          <w:tcPr>
            <w:tcW w:w="1843" w:type="dxa"/>
          </w:tcPr>
          <w:p w14:paraId="245CE55A" w14:textId="7B4EA90C" w:rsidR="008B0EC2" w:rsidRPr="00C36146" w:rsidRDefault="008B0EC2" w:rsidP="008B0EC2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7B7BFE">
              <w:rPr>
                <w:rFonts w:cs="Arial"/>
                <w:color w:val="000000" w:themeColor="text2"/>
                <w:sz w:val="22"/>
              </w:rPr>
              <w:t xml:space="preserve">AHCBAC206 </w:t>
            </w:r>
          </w:p>
        </w:tc>
        <w:tc>
          <w:tcPr>
            <w:tcW w:w="7764" w:type="dxa"/>
          </w:tcPr>
          <w:p w14:paraId="1AD781D8" w14:textId="2990E26A" w:rsidR="008B0EC2" w:rsidRPr="00C36146" w:rsidRDefault="008B0EC2" w:rsidP="008B0EC2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7B7BFE">
              <w:rPr>
                <w:rFonts w:cs="Arial"/>
                <w:color w:val="000000" w:themeColor="text2"/>
                <w:sz w:val="22"/>
              </w:rPr>
              <w:t>Assist agricultural crop maintenance</w:t>
            </w:r>
          </w:p>
        </w:tc>
      </w:tr>
      <w:tr w:rsidR="008B0EC2" w:rsidRPr="00C36146" w14:paraId="16F2FE65" w14:textId="77777777" w:rsidTr="00532F98">
        <w:tc>
          <w:tcPr>
            <w:tcW w:w="1843" w:type="dxa"/>
          </w:tcPr>
          <w:p w14:paraId="0862D645" w14:textId="13B82D5E" w:rsidR="008B0EC2" w:rsidRPr="00C36146" w:rsidRDefault="008B0EC2" w:rsidP="008B0EC2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7B7BFE">
              <w:rPr>
                <w:rFonts w:cs="Arial"/>
                <w:color w:val="000000" w:themeColor="text2"/>
                <w:sz w:val="22"/>
              </w:rPr>
              <w:t xml:space="preserve">AHCBAC207 </w:t>
            </w:r>
          </w:p>
        </w:tc>
        <w:tc>
          <w:tcPr>
            <w:tcW w:w="7764" w:type="dxa"/>
          </w:tcPr>
          <w:p w14:paraId="52C2D1AF" w14:textId="6CACFD59" w:rsidR="008B0EC2" w:rsidRPr="00C36146" w:rsidRDefault="008B0EC2" w:rsidP="008B0EC2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7B7BFE">
              <w:rPr>
                <w:rFonts w:cs="Arial"/>
                <w:color w:val="000000" w:themeColor="text2"/>
                <w:sz w:val="22"/>
              </w:rPr>
              <w:t>Assist agricultural crop harvesting</w:t>
            </w:r>
          </w:p>
        </w:tc>
      </w:tr>
      <w:tr w:rsidR="00D152D7" w:rsidRPr="00C36146" w14:paraId="4835CAC2" w14:textId="77777777" w:rsidTr="00532F98">
        <w:tc>
          <w:tcPr>
            <w:tcW w:w="1843" w:type="dxa"/>
          </w:tcPr>
          <w:p w14:paraId="68AF916C" w14:textId="4EE02EDA" w:rsidR="00D152D7" w:rsidRPr="000F3886" w:rsidRDefault="00D152D7" w:rsidP="00D152D7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AHCBIO203</w:t>
            </w:r>
          </w:p>
        </w:tc>
        <w:tc>
          <w:tcPr>
            <w:tcW w:w="7764" w:type="dxa"/>
          </w:tcPr>
          <w:p w14:paraId="326AD9E4" w14:textId="7FE207D5" w:rsidR="00D152D7" w:rsidRPr="000F3886" w:rsidRDefault="00D152D7" w:rsidP="00D152D7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Inspect and clean machinery, tools and equipment to preserve biosecurity</w:t>
            </w:r>
          </w:p>
        </w:tc>
      </w:tr>
      <w:tr w:rsidR="00F32351" w:rsidRPr="00C36146" w14:paraId="2CE6BB97" w14:textId="77777777" w:rsidTr="00532F98">
        <w:tc>
          <w:tcPr>
            <w:tcW w:w="1843" w:type="dxa"/>
          </w:tcPr>
          <w:p w14:paraId="52B04087" w14:textId="4E3706B1" w:rsidR="00F32351" w:rsidRPr="000F3886" w:rsidRDefault="00F32351" w:rsidP="00F32351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4D32AE">
              <w:rPr>
                <w:rFonts w:cs="Arial"/>
                <w:color w:val="000000" w:themeColor="text2"/>
                <w:sz w:val="22"/>
              </w:rPr>
              <w:t>AHCBIO301</w:t>
            </w:r>
          </w:p>
        </w:tc>
        <w:tc>
          <w:tcPr>
            <w:tcW w:w="7764" w:type="dxa"/>
          </w:tcPr>
          <w:p w14:paraId="4EA862E5" w14:textId="670F3A28" w:rsidR="00F32351" w:rsidRPr="000F3886" w:rsidRDefault="00F32351" w:rsidP="00F32351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4D32AE">
              <w:rPr>
                <w:rFonts w:cs="Arial"/>
                <w:color w:val="000000" w:themeColor="text2"/>
                <w:sz w:val="22"/>
              </w:rPr>
              <w:t>Identify and report signs of unusual disease or pest</w:t>
            </w:r>
          </w:p>
        </w:tc>
      </w:tr>
      <w:tr w:rsidR="00F32351" w:rsidRPr="00C36146" w14:paraId="6CE17D96" w14:textId="77777777" w:rsidTr="00532F98">
        <w:tc>
          <w:tcPr>
            <w:tcW w:w="1843" w:type="dxa"/>
          </w:tcPr>
          <w:p w14:paraId="4355741A" w14:textId="445432F4" w:rsidR="00F32351" w:rsidRPr="004D32AE" w:rsidRDefault="00F32351" w:rsidP="00F32351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6579C1">
              <w:rPr>
                <w:rFonts w:cs="Arial"/>
                <w:color w:val="000000" w:themeColor="text2"/>
                <w:sz w:val="22"/>
              </w:rPr>
              <w:t>AHCBIO303</w:t>
            </w:r>
          </w:p>
        </w:tc>
        <w:tc>
          <w:tcPr>
            <w:tcW w:w="7764" w:type="dxa"/>
          </w:tcPr>
          <w:p w14:paraId="4053E0BD" w14:textId="3DA37F37" w:rsidR="00F32351" w:rsidRPr="004D32AE" w:rsidRDefault="00F32351" w:rsidP="00F32351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6579C1">
              <w:rPr>
                <w:rFonts w:cs="Arial"/>
                <w:color w:val="000000" w:themeColor="text2"/>
                <w:sz w:val="22"/>
              </w:rPr>
              <w:t>Apply biosecurity measures</w:t>
            </w:r>
          </w:p>
        </w:tc>
      </w:tr>
      <w:tr w:rsidR="00EA5584" w:rsidRPr="00C36146" w14:paraId="471BC475" w14:textId="77777777" w:rsidTr="00532F98">
        <w:tc>
          <w:tcPr>
            <w:tcW w:w="1843" w:type="dxa"/>
          </w:tcPr>
          <w:p w14:paraId="4EDDDDAA" w14:textId="77777777" w:rsidR="00EA5584" w:rsidRPr="00C36146" w:rsidRDefault="00EA5584" w:rsidP="004F5C8D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AHCCOM206</w:t>
            </w:r>
          </w:p>
        </w:tc>
        <w:tc>
          <w:tcPr>
            <w:tcW w:w="7764" w:type="dxa"/>
          </w:tcPr>
          <w:p w14:paraId="308DB314" w14:textId="77777777" w:rsidR="00EA5584" w:rsidRPr="00C36146" w:rsidRDefault="00EA5584" w:rsidP="004F5C8D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Recognise raw materials, production processes and products on a composting site</w:t>
            </w:r>
          </w:p>
        </w:tc>
      </w:tr>
      <w:tr w:rsidR="00CA1FF3" w:rsidRPr="00C36146" w14:paraId="6596928D" w14:textId="77777777" w:rsidTr="00532F98">
        <w:tc>
          <w:tcPr>
            <w:tcW w:w="1843" w:type="dxa"/>
          </w:tcPr>
          <w:p w14:paraId="573937A9" w14:textId="7837D860" w:rsidR="00CA1FF3" w:rsidRPr="000F3886" w:rsidRDefault="00CA1FF3" w:rsidP="00CA1FF3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AHCECR202</w:t>
            </w:r>
          </w:p>
        </w:tc>
        <w:tc>
          <w:tcPr>
            <w:tcW w:w="7764" w:type="dxa"/>
          </w:tcPr>
          <w:p w14:paraId="49192B15" w14:textId="1174E07A" w:rsidR="00CA1FF3" w:rsidRPr="000F3886" w:rsidRDefault="00CA1FF3" w:rsidP="00CA1FF3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Maintain wildlife habitat refuges</w:t>
            </w:r>
          </w:p>
        </w:tc>
      </w:tr>
      <w:tr w:rsidR="00CA1FF3" w:rsidRPr="00C36146" w14:paraId="23C85DD9" w14:textId="77777777" w:rsidTr="00532F98">
        <w:tc>
          <w:tcPr>
            <w:tcW w:w="1843" w:type="dxa"/>
          </w:tcPr>
          <w:p w14:paraId="7C3D49E0" w14:textId="4BD456B3" w:rsidR="00CA1FF3" w:rsidRPr="000F3886" w:rsidRDefault="00CA1FF3" w:rsidP="00CA1FF3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AHCECR203</w:t>
            </w:r>
          </w:p>
        </w:tc>
        <w:tc>
          <w:tcPr>
            <w:tcW w:w="7764" w:type="dxa"/>
          </w:tcPr>
          <w:p w14:paraId="564803D8" w14:textId="2C0EFB94" w:rsidR="00CA1FF3" w:rsidRPr="000F3886" w:rsidRDefault="00CA1FF3" w:rsidP="00CA1FF3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Perform basic ecological restoration works</w:t>
            </w:r>
          </w:p>
        </w:tc>
      </w:tr>
      <w:tr w:rsidR="00CA1FF3" w:rsidRPr="00C36146" w14:paraId="2E6E43B5" w14:textId="77777777" w:rsidTr="00532F98">
        <w:tc>
          <w:tcPr>
            <w:tcW w:w="1843" w:type="dxa"/>
          </w:tcPr>
          <w:p w14:paraId="5C8127D4" w14:textId="55D61B7B" w:rsidR="00CA1FF3" w:rsidRPr="000F3886" w:rsidRDefault="00CA1FF3" w:rsidP="00CA1FF3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AHCECR201</w:t>
            </w:r>
          </w:p>
        </w:tc>
        <w:tc>
          <w:tcPr>
            <w:tcW w:w="7764" w:type="dxa"/>
          </w:tcPr>
          <w:p w14:paraId="61E1CC7A" w14:textId="11E918CD" w:rsidR="00CA1FF3" w:rsidRPr="000F3886" w:rsidRDefault="00CA1FF3" w:rsidP="00CA1FF3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 xml:space="preserve">Capture digital media for fieldwork </w:t>
            </w:r>
          </w:p>
        </w:tc>
      </w:tr>
      <w:tr w:rsidR="00211544" w:rsidRPr="00C36146" w14:paraId="57DBAB71" w14:textId="77777777" w:rsidTr="007A0305">
        <w:tc>
          <w:tcPr>
            <w:tcW w:w="1843" w:type="dxa"/>
          </w:tcPr>
          <w:p w14:paraId="1218F6EE" w14:textId="189512FD" w:rsidR="00211544" w:rsidRPr="00C36146" w:rsidRDefault="00211544" w:rsidP="00CA1FF3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211544">
              <w:rPr>
                <w:rFonts w:cs="Arial"/>
                <w:color w:val="000000" w:themeColor="text2"/>
                <w:sz w:val="22"/>
              </w:rPr>
              <w:t>AHCCHM201</w:t>
            </w:r>
          </w:p>
        </w:tc>
        <w:tc>
          <w:tcPr>
            <w:tcW w:w="7764" w:type="dxa"/>
          </w:tcPr>
          <w:p w14:paraId="62C5C321" w14:textId="2E9EAE65" w:rsidR="00211544" w:rsidRPr="00C36146" w:rsidRDefault="00211544" w:rsidP="00CA1FF3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211544">
              <w:rPr>
                <w:rFonts w:cs="Arial"/>
                <w:color w:val="000000" w:themeColor="text2"/>
                <w:sz w:val="22"/>
              </w:rPr>
              <w:t>Apply chemicals under supervision</w:t>
            </w:r>
          </w:p>
        </w:tc>
      </w:tr>
      <w:tr w:rsidR="00CA1FF3" w:rsidRPr="00C36146" w14:paraId="5267D5A0" w14:textId="77777777" w:rsidTr="00532F98">
        <w:tc>
          <w:tcPr>
            <w:tcW w:w="1843" w:type="dxa"/>
          </w:tcPr>
          <w:p w14:paraId="7F75CE79" w14:textId="2D9EB4AA" w:rsidR="00CA1FF3" w:rsidRPr="000F3886" w:rsidRDefault="00CA1FF3" w:rsidP="00CA1FF3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AHCFAU202</w:t>
            </w:r>
          </w:p>
        </w:tc>
        <w:tc>
          <w:tcPr>
            <w:tcW w:w="7764" w:type="dxa"/>
          </w:tcPr>
          <w:p w14:paraId="657EF41C" w14:textId="3C85BA72" w:rsidR="00CA1FF3" w:rsidRPr="000F3886" w:rsidRDefault="00CA1FF3" w:rsidP="00CA1FF3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Recognise fauna</w:t>
            </w:r>
          </w:p>
        </w:tc>
      </w:tr>
      <w:tr w:rsidR="00CA1FF3" w:rsidRPr="00C36146" w14:paraId="21D44986" w14:textId="77777777" w:rsidTr="00532F98">
        <w:tc>
          <w:tcPr>
            <w:tcW w:w="1843" w:type="dxa"/>
          </w:tcPr>
          <w:p w14:paraId="747B33D6" w14:textId="714E7556" w:rsidR="00CA1FF3" w:rsidRPr="000F3886" w:rsidRDefault="00CA1FF3" w:rsidP="00CA1FF3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AHCFIR202</w:t>
            </w:r>
          </w:p>
        </w:tc>
        <w:tc>
          <w:tcPr>
            <w:tcW w:w="7764" w:type="dxa"/>
          </w:tcPr>
          <w:p w14:paraId="35809B58" w14:textId="69F860D9" w:rsidR="00CA1FF3" w:rsidRPr="000F3886" w:rsidRDefault="00CA1FF3" w:rsidP="00CA1FF3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Assist with planned burning</w:t>
            </w:r>
          </w:p>
        </w:tc>
      </w:tr>
      <w:tr w:rsidR="00211544" w:rsidRPr="00C36146" w14:paraId="3F699671" w14:textId="77777777" w:rsidTr="007A0305">
        <w:tc>
          <w:tcPr>
            <w:tcW w:w="1843" w:type="dxa"/>
          </w:tcPr>
          <w:p w14:paraId="2E6E5773" w14:textId="22F1DF4F" w:rsidR="00211544" w:rsidRPr="00C36146" w:rsidRDefault="00211544" w:rsidP="00CA1FF3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211544">
              <w:rPr>
                <w:rFonts w:cs="Arial"/>
                <w:color w:val="000000" w:themeColor="text2"/>
                <w:sz w:val="22"/>
              </w:rPr>
              <w:t>AHCINF206</w:t>
            </w:r>
          </w:p>
        </w:tc>
        <w:tc>
          <w:tcPr>
            <w:tcW w:w="7764" w:type="dxa"/>
          </w:tcPr>
          <w:p w14:paraId="5A1DAC58" w14:textId="65AC6D81" w:rsidR="00211544" w:rsidRPr="00C36146" w:rsidRDefault="00211544" w:rsidP="00CA1FF3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211544">
              <w:rPr>
                <w:rFonts w:cs="Arial"/>
                <w:color w:val="000000" w:themeColor="text2"/>
                <w:sz w:val="22"/>
              </w:rPr>
              <w:t>Install, maintain and repair farm fencing</w:t>
            </w:r>
          </w:p>
        </w:tc>
      </w:tr>
      <w:tr w:rsidR="00CA1FF3" w:rsidRPr="00C36146" w14:paraId="2A81C648" w14:textId="77777777" w:rsidTr="00532F98">
        <w:tc>
          <w:tcPr>
            <w:tcW w:w="1843" w:type="dxa"/>
          </w:tcPr>
          <w:p w14:paraId="68156940" w14:textId="78A8415E" w:rsidR="00CA1FF3" w:rsidRPr="000F3886" w:rsidRDefault="00CA1FF3" w:rsidP="00CA1FF3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AHCLPW201</w:t>
            </w:r>
          </w:p>
        </w:tc>
        <w:tc>
          <w:tcPr>
            <w:tcW w:w="7764" w:type="dxa"/>
          </w:tcPr>
          <w:p w14:paraId="1873B8B5" w14:textId="69E09980" w:rsidR="00CA1FF3" w:rsidRPr="000F3886" w:rsidRDefault="00CA1FF3" w:rsidP="00CA1FF3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Operate a handheld GPS device</w:t>
            </w:r>
          </w:p>
        </w:tc>
      </w:tr>
      <w:tr w:rsidR="00575730" w:rsidRPr="00C36146" w14:paraId="7B575292" w14:textId="77777777" w:rsidTr="00532F98">
        <w:tc>
          <w:tcPr>
            <w:tcW w:w="1843" w:type="dxa"/>
          </w:tcPr>
          <w:p w14:paraId="6BDB68D9" w14:textId="2F9CD918" w:rsidR="00575730" w:rsidRPr="000F3886" w:rsidRDefault="00575730" w:rsidP="00575730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AHCLSK219</w:t>
            </w:r>
          </w:p>
        </w:tc>
        <w:tc>
          <w:tcPr>
            <w:tcW w:w="7764" w:type="dxa"/>
          </w:tcPr>
          <w:p w14:paraId="5B52320F" w14:textId="7734E12D" w:rsidR="00575730" w:rsidRPr="000F3886" w:rsidRDefault="00575730" w:rsidP="00575730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Carry out birthing duties</w:t>
            </w:r>
          </w:p>
        </w:tc>
      </w:tr>
      <w:tr w:rsidR="00575730" w:rsidRPr="00C36146" w14:paraId="33BC8148" w14:textId="77777777" w:rsidTr="00532F98">
        <w:tc>
          <w:tcPr>
            <w:tcW w:w="1843" w:type="dxa"/>
          </w:tcPr>
          <w:p w14:paraId="1E287E50" w14:textId="42AF812B" w:rsidR="00575730" w:rsidRPr="000F3886" w:rsidRDefault="00575730" w:rsidP="00575730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AHCLSK220</w:t>
            </w:r>
          </w:p>
        </w:tc>
        <w:tc>
          <w:tcPr>
            <w:tcW w:w="7764" w:type="dxa"/>
          </w:tcPr>
          <w:p w14:paraId="128281DC" w14:textId="61FB3858" w:rsidR="00575730" w:rsidRPr="000F3886" w:rsidRDefault="00575730" w:rsidP="00575730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Monitor livestock to parturition</w:t>
            </w:r>
          </w:p>
        </w:tc>
      </w:tr>
      <w:tr w:rsidR="00575730" w:rsidRPr="00C36146" w14:paraId="022EE5F5" w14:textId="77777777" w:rsidTr="00532F98">
        <w:tc>
          <w:tcPr>
            <w:tcW w:w="1843" w:type="dxa"/>
          </w:tcPr>
          <w:p w14:paraId="7E84CC30" w14:textId="7DAD6D1E" w:rsidR="00575730" w:rsidRPr="000F3886" w:rsidRDefault="00575730" w:rsidP="00575730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AHCLSK221</w:t>
            </w:r>
          </w:p>
        </w:tc>
        <w:tc>
          <w:tcPr>
            <w:tcW w:w="7764" w:type="dxa"/>
          </w:tcPr>
          <w:p w14:paraId="479A36A3" w14:textId="01402059" w:rsidR="00575730" w:rsidRPr="000F3886" w:rsidRDefault="00575730" w:rsidP="00575730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Assist with feeding in a production system</w:t>
            </w:r>
          </w:p>
        </w:tc>
      </w:tr>
      <w:tr w:rsidR="00575730" w:rsidRPr="00C36146" w14:paraId="49781BAD" w14:textId="77777777" w:rsidTr="00532F98">
        <w:tc>
          <w:tcPr>
            <w:tcW w:w="1843" w:type="dxa"/>
          </w:tcPr>
          <w:p w14:paraId="53A85D46" w14:textId="1425A0F8" w:rsidR="00575730" w:rsidRPr="000F3886" w:rsidRDefault="00575730" w:rsidP="00575730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AHCLSK222</w:t>
            </w:r>
          </w:p>
        </w:tc>
        <w:tc>
          <w:tcPr>
            <w:tcW w:w="7764" w:type="dxa"/>
          </w:tcPr>
          <w:p w14:paraId="7D0F27D5" w14:textId="029D0B23" w:rsidR="00575730" w:rsidRPr="000F3886" w:rsidRDefault="00575730" w:rsidP="00575730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Care for health and welfare of livestock</w:t>
            </w:r>
          </w:p>
        </w:tc>
      </w:tr>
      <w:tr w:rsidR="00575730" w:rsidRPr="00C36146" w14:paraId="2F7D38DC" w14:textId="77777777" w:rsidTr="00532F98">
        <w:tc>
          <w:tcPr>
            <w:tcW w:w="1843" w:type="dxa"/>
          </w:tcPr>
          <w:p w14:paraId="715EFCA4" w14:textId="5DC0EFCE" w:rsidR="00575730" w:rsidRPr="000F3886" w:rsidRDefault="00575730" w:rsidP="00575730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AHCLSK223</w:t>
            </w:r>
          </w:p>
        </w:tc>
        <w:tc>
          <w:tcPr>
            <w:tcW w:w="7764" w:type="dxa"/>
          </w:tcPr>
          <w:p w14:paraId="640F069A" w14:textId="4DBC88DE" w:rsidR="00575730" w:rsidRPr="000F3886" w:rsidRDefault="00575730" w:rsidP="00575730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Carry out regular livestock observation</w:t>
            </w:r>
          </w:p>
        </w:tc>
      </w:tr>
      <w:tr w:rsidR="00575730" w:rsidRPr="00C36146" w14:paraId="0CE7BD28" w14:textId="77777777" w:rsidTr="00532F98">
        <w:tc>
          <w:tcPr>
            <w:tcW w:w="1843" w:type="dxa"/>
          </w:tcPr>
          <w:p w14:paraId="57021CF2" w14:textId="54DB8955" w:rsidR="00575730" w:rsidRPr="000F3886" w:rsidRDefault="00575730" w:rsidP="00575730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lastRenderedPageBreak/>
              <w:t>AHCLSK224</w:t>
            </w:r>
          </w:p>
        </w:tc>
        <w:tc>
          <w:tcPr>
            <w:tcW w:w="7764" w:type="dxa"/>
          </w:tcPr>
          <w:p w14:paraId="071D5F90" w14:textId="0530762C" w:rsidR="00575730" w:rsidRPr="000F3886" w:rsidRDefault="00575730" w:rsidP="00575730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Handle livestock using basic techniques</w:t>
            </w:r>
          </w:p>
        </w:tc>
      </w:tr>
      <w:tr w:rsidR="00575730" w:rsidRPr="00C36146" w14:paraId="1EE75B16" w14:textId="77777777" w:rsidTr="00532F98">
        <w:tc>
          <w:tcPr>
            <w:tcW w:w="1843" w:type="dxa"/>
          </w:tcPr>
          <w:p w14:paraId="4AF96F6D" w14:textId="2F3225DD" w:rsidR="00575730" w:rsidRPr="000F3886" w:rsidRDefault="00575730" w:rsidP="00575730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AHCLSK225</w:t>
            </w:r>
          </w:p>
        </w:tc>
        <w:tc>
          <w:tcPr>
            <w:tcW w:w="7764" w:type="dxa"/>
          </w:tcPr>
          <w:p w14:paraId="5E347E8A" w14:textId="31E36BBF" w:rsidR="00575730" w:rsidRPr="000F3886" w:rsidRDefault="00575730" w:rsidP="00575730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Identify and mark livestock</w:t>
            </w:r>
          </w:p>
        </w:tc>
      </w:tr>
      <w:tr w:rsidR="00575730" w:rsidRPr="00C36146" w14:paraId="02E4DF74" w14:textId="77777777" w:rsidTr="00532F98">
        <w:tc>
          <w:tcPr>
            <w:tcW w:w="1843" w:type="dxa"/>
          </w:tcPr>
          <w:p w14:paraId="06D2C82D" w14:textId="7CA95DC4" w:rsidR="00575730" w:rsidRPr="000F3886" w:rsidRDefault="00575730" w:rsidP="00575730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AHCLSK226</w:t>
            </w:r>
          </w:p>
        </w:tc>
        <w:tc>
          <w:tcPr>
            <w:tcW w:w="7764" w:type="dxa"/>
          </w:tcPr>
          <w:p w14:paraId="5F560AB0" w14:textId="087F312D" w:rsidR="00575730" w:rsidRPr="000F3886" w:rsidRDefault="00575730" w:rsidP="00575730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Load and unload livestock</w:t>
            </w:r>
          </w:p>
        </w:tc>
      </w:tr>
      <w:tr w:rsidR="00575730" w:rsidRPr="00C36146" w14:paraId="7A3D8C87" w14:textId="77777777" w:rsidTr="00532F98">
        <w:tc>
          <w:tcPr>
            <w:tcW w:w="1843" w:type="dxa"/>
          </w:tcPr>
          <w:p w14:paraId="30D0C0F3" w14:textId="128E4053" w:rsidR="00575730" w:rsidRPr="000F3886" w:rsidRDefault="00575730" w:rsidP="00575730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AHCLSK227</w:t>
            </w:r>
          </w:p>
        </w:tc>
        <w:tc>
          <w:tcPr>
            <w:tcW w:w="7764" w:type="dxa"/>
          </w:tcPr>
          <w:p w14:paraId="5386ECF6" w14:textId="764673BC" w:rsidR="00575730" w:rsidRPr="000F3886" w:rsidRDefault="00575730" w:rsidP="00575730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Monitor water supplies</w:t>
            </w:r>
          </w:p>
        </w:tc>
      </w:tr>
      <w:tr w:rsidR="00575730" w:rsidRPr="00C36146" w14:paraId="19156143" w14:textId="77777777" w:rsidTr="00532F98">
        <w:tc>
          <w:tcPr>
            <w:tcW w:w="1843" w:type="dxa"/>
          </w:tcPr>
          <w:p w14:paraId="25538746" w14:textId="07D2ED5C" w:rsidR="00575730" w:rsidRPr="000F3886" w:rsidRDefault="00575730" w:rsidP="00575730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AHCLSK228</w:t>
            </w:r>
          </w:p>
        </w:tc>
        <w:tc>
          <w:tcPr>
            <w:tcW w:w="7764" w:type="dxa"/>
          </w:tcPr>
          <w:p w14:paraId="10795097" w14:textId="41E891DA" w:rsidR="00575730" w:rsidRPr="000F3886" w:rsidRDefault="00575730" w:rsidP="00575730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Muster and move livestock</w:t>
            </w:r>
          </w:p>
        </w:tc>
      </w:tr>
      <w:tr w:rsidR="00575730" w:rsidRPr="00C36146" w14:paraId="1DA01E49" w14:textId="77777777" w:rsidTr="00532F98">
        <w:tc>
          <w:tcPr>
            <w:tcW w:w="1843" w:type="dxa"/>
          </w:tcPr>
          <w:p w14:paraId="33440E25" w14:textId="12303137" w:rsidR="00575730" w:rsidRPr="000F3886" w:rsidRDefault="00575730" w:rsidP="00575730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AHCLSK229</w:t>
            </w:r>
          </w:p>
        </w:tc>
        <w:tc>
          <w:tcPr>
            <w:tcW w:w="7764" w:type="dxa"/>
          </w:tcPr>
          <w:p w14:paraId="54DF828C" w14:textId="5DDCB65D" w:rsidR="00575730" w:rsidRPr="000F3886" w:rsidRDefault="00575730" w:rsidP="00575730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Provide feed for livestock</w:t>
            </w:r>
          </w:p>
        </w:tc>
      </w:tr>
      <w:tr w:rsidR="00575730" w:rsidRPr="00C36146" w14:paraId="1FDEA15B" w14:textId="77777777" w:rsidTr="00532F98">
        <w:tc>
          <w:tcPr>
            <w:tcW w:w="1843" w:type="dxa"/>
          </w:tcPr>
          <w:p w14:paraId="1A69E1C9" w14:textId="774CEE24" w:rsidR="00575730" w:rsidRPr="000F3886" w:rsidRDefault="00575730" w:rsidP="00575730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AHCLSK230</w:t>
            </w:r>
          </w:p>
        </w:tc>
        <w:tc>
          <w:tcPr>
            <w:tcW w:w="7764" w:type="dxa"/>
          </w:tcPr>
          <w:p w14:paraId="6B07A8AB" w14:textId="5D58CB8B" w:rsidR="00575730" w:rsidRPr="000F3886" w:rsidRDefault="00575730" w:rsidP="00575730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Clean out production sheds</w:t>
            </w:r>
          </w:p>
        </w:tc>
      </w:tr>
      <w:tr w:rsidR="00575730" w:rsidRPr="00C36146" w14:paraId="10E59A40" w14:textId="77777777" w:rsidTr="00532F98">
        <w:tc>
          <w:tcPr>
            <w:tcW w:w="1843" w:type="dxa"/>
          </w:tcPr>
          <w:p w14:paraId="7A23FB6E" w14:textId="32858610" w:rsidR="00575730" w:rsidRPr="000F3886" w:rsidRDefault="00575730" w:rsidP="00575730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AHCLSK231</w:t>
            </w:r>
          </w:p>
        </w:tc>
        <w:tc>
          <w:tcPr>
            <w:tcW w:w="7764" w:type="dxa"/>
          </w:tcPr>
          <w:p w14:paraId="5171AC23" w14:textId="4774E33D" w:rsidR="00575730" w:rsidRPr="000F3886" w:rsidRDefault="00575730" w:rsidP="00575730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Maintain production growing environments</w:t>
            </w:r>
          </w:p>
        </w:tc>
      </w:tr>
      <w:tr w:rsidR="00575730" w:rsidRPr="00C36146" w14:paraId="553C9C43" w14:textId="77777777" w:rsidTr="00532F98">
        <w:tc>
          <w:tcPr>
            <w:tcW w:w="1843" w:type="dxa"/>
          </w:tcPr>
          <w:p w14:paraId="01B34BC2" w14:textId="7F55CBAC" w:rsidR="00575730" w:rsidRPr="000F3886" w:rsidRDefault="00575730" w:rsidP="00575730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AHCLSK233</w:t>
            </w:r>
          </w:p>
        </w:tc>
        <w:tc>
          <w:tcPr>
            <w:tcW w:w="7764" w:type="dxa"/>
          </w:tcPr>
          <w:p w14:paraId="566E0181" w14:textId="197394D3" w:rsidR="00575730" w:rsidRPr="000F3886" w:rsidRDefault="00575730" w:rsidP="00575730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Clean and maintain livestock pens</w:t>
            </w:r>
          </w:p>
        </w:tc>
      </w:tr>
      <w:tr w:rsidR="00575730" w:rsidRPr="00C36146" w14:paraId="76B608CF" w14:textId="77777777" w:rsidTr="00532F98">
        <w:tc>
          <w:tcPr>
            <w:tcW w:w="1843" w:type="dxa"/>
          </w:tcPr>
          <w:p w14:paraId="64515B81" w14:textId="02212891" w:rsidR="00575730" w:rsidRPr="000F3886" w:rsidRDefault="00575730" w:rsidP="00575730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AHCLSK234</w:t>
            </w:r>
          </w:p>
        </w:tc>
        <w:tc>
          <w:tcPr>
            <w:tcW w:w="7764" w:type="dxa"/>
          </w:tcPr>
          <w:p w14:paraId="20304439" w14:textId="4D1DE1D8" w:rsidR="00575730" w:rsidRPr="000F3886" w:rsidRDefault="00575730" w:rsidP="00575730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Apply animal welfare principles to handling and husbandry of livestock</w:t>
            </w:r>
          </w:p>
        </w:tc>
      </w:tr>
      <w:tr w:rsidR="00575730" w:rsidRPr="00C36146" w14:paraId="476B2DB9" w14:textId="77777777" w:rsidTr="00532F98">
        <w:tc>
          <w:tcPr>
            <w:tcW w:w="1843" w:type="dxa"/>
          </w:tcPr>
          <w:p w14:paraId="29BD0554" w14:textId="6E969D7F" w:rsidR="00575730" w:rsidRPr="000F3886" w:rsidRDefault="00575730" w:rsidP="00575730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AHCLSK235</w:t>
            </w:r>
            <w:r w:rsidR="008B2B61">
              <w:rPr>
                <w:rFonts w:cs="Arial"/>
                <w:color w:val="000000" w:themeColor="text2"/>
                <w:sz w:val="22"/>
              </w:rPr>
              <w:t>*</w:t>
            </w:r>
          </w:p>
        </w:tc>
        <w:tc>
          <w:tcPr>
            <w:tcW w:w="7764" w:type="dxa"/>
          </w:tcPr>
          <w:p w14:paraId="538243AD" w14:textId="2EA49B21" w:rsidR="00575730" w:rsidRPr="000F3886" w:rsidRDefault="00575730" w:rsidP="00575730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Ride educated horses to carry out basic stock work</w:t>
            </w:r>
          </w:p>
        </w:tc>
      </w:tr>
      <w:tr w:rsidR="00575730" w:rsidRPr="00C36146" w14:paraId="7A470526" w14:textId="77777777" w:rsidTr="00532F98">
        <w:tc>
          <w:tcPr>
            <w:tcW w:w="1843" w:type="dxa"/>
          </w:tcPr>
          <w:p w14:paraId="6007A52C" w14:textId="5E60F4F9" w:rsidR="00575730" w:rsidRPr="000F3886" w:rsidRDefault="00575730" w:rsidP="00575730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AHCLSK236</w:t>
            </w:r>
          </w:p>
        </w:tc>
        <w:tc>
          <w:tcPr>
            <w:tcW w:w="7764" w:type="dxa"/>
          </w:tcPr>
          <w:p w14:paraId="205865D3" w14:textId="29F07E5A" w:rsidR="00575730" w:rsidRPr="000F3886" w:rsidRDefault="00575730" w:rsidP="00575730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Handle horses safely for stock work</w:t>
            </w:r>
          </w:p>
        </w:tc>
      </w:tr>
      <w:tr w:rsidR="00575730" w:rsidRPr="00C36146" w14:paraId="2D446897" w14:textId="77777777" w:rsidTr="00532F98">
        <w:tc>
          <w:tcPr>
            <w:tcW w:w="1843" w:type="dxa"/>
          </w:tcPr>
          <w:p w14:paraId="119D772C" w14:textId="54F9F75C" w:rsidR="00575730" w:rsidRPr="000F3886" w:rsidRDefault="00575730" w:rsidP="00575730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AHCLSK237</w:t>
            </w:r>
          </w:p>
        </w:tc>
        <w:tc>
          <w:tcPr>
            <w:tcW w:w="7764" w:type="dxa"/>
          </w:tcPr>
          <w:p w14:paraId="60F189E8" w14:textId="772EE401" w:rsidR="00575730" w:rsidRPr="000F3886" w:rsidRDefault="00575730" w:rsidP="00575730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Brand livestock</w:t>
            </w:r>
          </w:p>
        </w:tc>
      </w:tr>
      <w:tr w:rsidR="001757DA" w:rsidRPr="00C36146" w14:paraId="61B190DF" w14:textId="77777777" w:rsidTr="00532F98">
        <w:tc>
          <w:tcPr>
            <w:tcW w:w="1843" w:type="dxa"/>
          </w:tcPr>
          <w:p w14:paraId="3D434202" w14:textId="79A41469" w:rsidR="001757DA" w:rsidRPr="000F3886" w:rsidRDefault="001757DA" w:rsidP="001757DA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AHCMOM101</w:t>
            </w:r>
          </w:p>
        </w:tc>
        <w:tc>
          <w:tcPr>
            <w:tcW w:w="7764" w:type="dxa"/>
          </w:tcPr>
          <w:p w14:paraId="58481DF1" w14:textId="474C9C0D" w:rsidR="001757DA" w:rsidRPr="000F3886" w:rsidRDefault="001757DA" w:rsidP="001757DA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Assist with routine maintenance of machinery and equipment</w:t>
            </w:r>
          </w:p>
        </w:tc>
      </w:tr>
      <w:tr w:rsidR="001757DA" w:rsidRPr="00C36146" w14:paraId="393E158E" w14:textId="77777777" w:rsidTr="00532F98">
        <w:tc>
          <w:tcPr>
            <w:tcW w:w="1843" w:type="dxa"/>
          </w:tcPr>
          <w:p w14:paraId="167CC897" w14:textId="610B6AB3" w:rsidR="001757DA" w:rsidRPr="000F3886" w:rsidRDefault="001757DA" w:rsidP="001757DA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AHCMOM201</w:t>
            </w:r>
          </w:p>
        </w:tc>
        <w:tc>
          <w:tcPr>
            <w:tcW w:w="7764" w:type="dxa"/>
          </w:tcPr>
          <w:p w14:paraId="4C28186E" w14:textId="0E0935EA" w:rsidR="001757DA" w:rsidRPr="000F3886" w:rsidRDefault="001757DA" w:rsidP="001757DA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 xml:space="preserve">Operate </w:t>
            </w:r>
            <w:proofErr w:type="gramStart"/>
            <w:r w:rsidRPr="00C36146">
              <w:rPr>
                <w:rFonts w:cs="Arial"/>
                <w:color w:val="000000" w:themeColor="text2"/>
                <w:sz w:val="22"/>
              </w:rPr>
              <w:t>two wheel</w:t>
            </w:r>
            <w:proofErr w:type="gramEnd"/>
            <w:r w:rsidRPr="00C36146">
              <w:rPr>
                <w:rFonts w:cs="Arial"/>
                <w:color w:val="000000" w:themeColor="text2"/>
                <w:sz w:val="22"/>
              </w:rPr>
              <w:t xml:space="preserve"> motorbikes</w:t>
            </w:r>
          </w:p>
        </w:tc>
      </w:tr>
      <w:tr w:rsidR="001757DA" w:rsidRPr="00C36146" w14:paraId="365327B3" w14:textId="77777777" w:rsidTr="00532F98">
        <w:tc>
          <w:tcPr>
            <w:tcW w:w="1843" w:type="dxa"/>
          </w:tcPr>
          <w:p w14:paraId="561B5DD0" w14:textId="1266002B" w:rsidR="001757DA" w:rsidRPr="000F3886" w:rsidRDefault="001757DA" w:rsidP="001757DA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AHCMOM202</w:t>
            </w:r>
          </w:p>
        </w:tc>
        <w:tc>
          <w:tcPr>
            <w:tcW w:w="7764" w:type="dxa"/>
          </w:tcPr>
          <w:p w14:paraId="72EAD751" w14:textId="6E2120E6" w:rsidR="001757DA" w:rsidRPr="000F3886" w:rsidRDefault="001757DA" w:rsidP="001757DA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Operate tractors</w:t>
            </w:r>
          </w:p>
        </w:tc>
      </w:tr>
      <w:tr w:rsidR="001757DA" w:rsidRPr="00C36146" w14:paraId="602A2CBE" w14:textId="77777777" w:rsidTr="00532F98">
        <w:tc>
          <w:tcPr>
            <w:tcW w:w="1843" w:type="dxa"/>
          </w:tcPr>
          <w:p w14:paraId="6171E7B6" w14:textId="07F80900" w:rsidR="001757DA" w:rsidRPr="000F3886" w:rsidRDefault="001757DA" w:rsidP="001757DA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AHCMOM203</w:t>
            </w:r>
          </w:p>
        </w:tc>
        <w:tc>
          <w:tcPr>
            <w:tcW w:w="7764" w:type="dxa"/>
          </w:tcPr>
          <w:p w14:paraId="69D309C1" w14:textId="517DF8C6" w:rsidR="001757DA" w:rsidRPr="000F3886" w:rsidRDefault="001757DA" w:rsidP="001757DA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Operate basic machinery and equipment</w:t>
            </w:r>
          </w:p>
        </w:tc>
      </w:tr>
      <w:tr w:rsidR="001757DA" w:rsidRPr="00C36146" w14:paraId="2CAB93CE" w14:textId="77777777" w:rsidTr="00532F98">
        <w:tc>
          <w:tcPr>
            <w:tcW w:w="1843" w:type="dxa"/>
          </w:tcPr>
          <w:p w14:paraId="006B457F" w14:textId="68BDB179" w:rsidR="001757DA" w:rsidRPr="000F3886" w:rsidRDefault="001757DA" w:rsidP="001757DA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AHCMOM204</w:t>
            </w:r>
          </w:p>
        </w:tc>
        <w:tc>
          <w:tcPr>
            <w:tcW w:w="7764" w:type="dxa"/>
          </w:tcPr>
          <w:p w14:paraId="2E55CD23" w14:textId="504E5E3A" w:rsidR="001757DA" w:rsidRPr="000F3886" w:rsidRDefault="001757DA" w:rsidP="001757DA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Undertake operational maintenance of machinery</w:t>
            </w:r>
          </w:p>
        </w:tc>
      </w:tr>
      <w:tr w:rsidR="001757DA" w:rsidRPr="00C36146" w14:paraId="76FA09A2" w14:textId="77777777" w:rsidTr="00532F98">
        <w:tc>
          <w:tcPr>
            <w:tcW w:w="1843" w:type="dxa"/>
          </w:tcPr>
          <w:p w14:paraId="18D0EBA0" w14:textId="6981A6CB" w:rsidR="001757DA" w:rsidRPr="000F3886" w:rsidRDefault="001757DA" w:rsidP="001757DA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AHCMOM205</w:t>
            </w:r>
          </w:p>
        </w:tc>
        <w:tc>
          <w:tcPr>
            <w:tcW w:w="7764" w:type="dxa"/>
          </w:tcPr>
          <w:p w14:paraId="21EC07F5" w14:textId="2DE89DC7" w:rsidR="001757DA" w:rsidRPr="000F3886" w:rsidRDefault="001757DA" w:rsidP="001757DA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Operate vehicles</w:t>
            </w:r>
          </w:p>
        </w:tc>
      </w:tr>
      <w:tr w:rsidR="001757DA" w:rsidRPr="00C36146" w14:paraId="2850F770" w14:textId="77777777" w:rsidTr="00532F98">
        <w:tc>
          <w:tcPr>
            <w:tcW w:w="1843" w:type="dxa"/>
          </w:tcPr>
          <w:p w14:paraId="140CF70A" w14:textId="4FF9A193" w:rsidR="001757DA" w:rsidRPr="000F3886" w:rsidRDefault="001757DA" w:rsidP="001757DA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AHCMOM206</w:t>
            </w:r>
          </w:p>
        </w:tc>
        <w:tc>
          <w:tcPr>
            <w:tcW w:w="7764" w:type="dxa"/>
          </w:tcPr>
          <w:p w14:paraId="506E08B5" w14:textId="36B86CC7" w:rsidR="001757DA" w:rsidRPr="000F3886" w:rsidRDefault="001757DA" w:rsidP="001757DA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Conduct grader operations</w:t>
            </w:r>
          </w:p>
        </w:tc>
      </w:tr>
      <w:tr w:rsidR="001757DA" w:rsidRPr="00C36146" w14:paraId="43A4E584" w14:textId="77777777" w:rsidTr="00532F98">
        <w:tc>
          <w:tcPr>
            <w:tcW w:w="1843" w:type="dxa"/>
          </w:tcPr>
          <w:p w14:paraId="72F6D4BD" w14:textId="5C31E91B" w:rsidR="001757DA" w:rsidRPr="000F3886" w:rsidRDefault="001757DA" w:rsidP="001757DA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AHCMOM207</w:t>
            </w:r>
          </w:p>
        </w:tc>
        <w:tc>
          <w:tcPr>
            <w:tcW w:w="7764" w:type="dxa"/>
          </w:tcPr>
          <w:p w14:paraId="024C494E" w14:textId="01C89059" w:rsidR="001757DA" w:rsidRPr="000F3886" w:rsidRDefault="001757DA" w:rsidP="001757DA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Conduct front-end loader operations</w:t>
            </w:r>
          </w:p>
        </w:tc>
      </w:tr>
      <w:tr w:rsidR="001757DA" w:rsidRPr="00C36146" w14:paraId="2A561805" w14:textId="77777777" w:rsidTr="00532F98">
        <w:tc>
          <w:tcPr>
            <w:tcW w:w="1843" w:type="dxa"/>
          </w:tcPr>
          <w:p w14:paraId="04DF7C17" w14:textId="06564A27" w:rsidR="001757DA" w:rsidRPr="000F3886" w:rsidRDefault="001757DA" w:rsidP="001757DA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AHCMOM208</w:t>
            </w:r>
          </w:p>
        </w:tc>
        <w:tc>
          <w:tcPr>
            <w:tcW w:w="7764" w:type="dxa"/>
          </w:tcPr>
          <w:p w14:paraId="0CA829BE" w14:textId="376766E7" w:rsidR="001757DA" w:rsidRPr="000F3886" w:rsidRDefault="001757DA" w:rsidP="001757DA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Conduct excavator operations</w:t>
            </w:r>
          </w:p>
        </w:tc>
      </w:tr>
      <w:tr w:rsidR="001757DA" w:rsidRPr="00C36146" w14:paraId="2802DA0C" w14:textId="77777777" w:rsidTr="00532F98">
        <w:tc>
          <w:tcPr>
            <w:tcW w:w="1843" w:type="dxa"/>
          </w:tcPr>
          <w:p w14:paraId="799B4C6E" w14:textId="14E38740" w:rsidR="001757DA" w:rsidRPr="000F3886" w:rsidRDefault="001757DA" w:rsidP="001757DA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AHCMOM209</w:t>
            </w:r>
          </w:p>
        </w:tc>
        <w:tc>
          <w:tcPr>
            <w:tcW w:w="7764" w:type="dxa"/>
          </w:tcPr>
          <w:p w14:paraId="55D002A8" w14:textId="77C8568C" w:rsidR="001757DA" w:rsidRPr="000F3886" w:rsidRDefault="001757DA" w:rsidP="001757DA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Conduct dozer operations</w:t>
            </w:r>
          </w:p>
        </w:tc>
      </w:tr>
      <w:tr w:rsidR="001757DA" w:rsidRPr="00C36146" w14:paraId="4304D703" w14:textId="77777777" w:rsidTr="00532F98">
        <w:tc>
          <w:tcPr>
            <w:tcW w:w="1843" w:type="dxa"/>
          </w:tcPr>
          <w:p w14:paraId="5E8DF43B" w14:textId="5BAD30D1" w:rsidR="001757DA" w:rsidRPr="000F3886" w:rsidRDefault="001757DA" w:rsidP="001757DA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AHCMOM210</w:t>
            </w:r>
          </w:p>
        </w:tc>
        <w:tc>
          <w:tcPr>
            <w:tcW w:w="7764" w:type="dxa"/>
          </w:tcPr>
          <w:p w14:paraId="06DF63D0" w14:textId="1E36BACA" w:rsidR="001757DA" w:rsidRPr="000F3886" w:rsidRDefault="001757DA" w:rsidP="001757DA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Conduct scraper operations</w:t>
            </w:r>
          </w:p>
        </w:tc>
      </w:tr>
      <w:tr w:rsidR="001757DA" w:rsidRPr="00C36146" w14:paraId="3DB9402B" w14:textId="77777777" w:rsidTr="00532F98">
        <w:tc>
          <w:tcPr>
            <w:tcW w:w="1843" w:type="dxa"/>
          </w:tcPr>
          <w:p w14:paraId="6962798D" w14:textId="34A88A56" w:rsidR="001757DA" w:rsidRPr="000F3886" w:rsidRDefault="001757DA" w:rsidP="001757DA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AHCMOM213</w:t>
            </w:r>
          </w:p>
        </w:tc>
        <w:tc>
          <w:tcPr>
            <w:tcW w:w="7764" w:type="dxa"/>
          </w:tcPr>
          <w:p w14:paraId="01DE06D8" w14:textId="40CFCC80" w:rsidR="001757DA" w:rsidRPr="000F3886" w:rsidRDefault="001757DA" w:rsidP="001757DA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Operate and maintain chainsaws</w:t>
            </w:r>
          </w:p>
        </w:tc>
      </w:tr>
      <w:tr w:rsidR="001757DA" w:rsidRPr="00C36146" w14:paraId="396ADAB4" w14:textId="77777777" w:rsidTr="00532F98">
        <w:tc>
          <w:tcPr>
            <w:tcW w:w="1843" w:type="dxa"/>
          </w:tcPr>
          <w:p w14:paraId="55A76E99" w14:textId="7EE51A5F" w:rsidR="001757DA" w:rsidRPr="000F3886" w:rsidRDefault="001757DA" w:rsidP="001757DA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AHCMOM214</w:t>
            </w:r>
          </w:p>
        </w:tc>
        <w:tc>
          <w:tcPr>
            <w:tcW w:w="7764" w:type="dxa"/>
          </w:tcPr>
          <w:p w14:paraId="134AD8C6" w14:textId="3631A07B" w:rsidR="001757DA" w:rsidRPr="000F3886" w:rsidRDefault="001757DA" w:rsidP="001757DA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Operate cane haulage vehicle</w:t>
            </w:r>
          </w:p>
        </w:tc>
      </w:tr>
      <w:tr w:rsidR="001757DA" w:rsidRPr="00C36146" w14:paraId="29A68DCC" w14:textId="77777777" w:rsidTr="00532F98">
        <w:tc>
          <w:tcPr>
            <w:tcW w:w="1843" w:type="dxa"/>
          </w:tcPr>
          <w:p w14:paraId="68BE4148" w14:textId="28E64CCD" w:rsidR="001757DA" w:rsidRPr="000F3886" w:rsidRDefault="001757DA" w:rsidP="001757DA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AHCMOM215</w:t>
            </w:r>
          </w:p>
        </w:tc>
        <w:tc>
          <w:tcPr>
            <w:tcW w:w="7764" w:type="dxa"/>
          </w:tcPr>
          <w:p w14:paraId="65DB505B" w14:textId="261D1E34" w:rsidR="001757DA" w:rsidRPr="000F3886" w:rsidRDefault="001757DA" w:rsidP="001757DA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Operate commercial lawnmowers</w:t>
            </w:r>
          </w:p>
        </w:tc>
      </w:tr>
      <w:tr w:rsidR="001757DA" w:rsidRPr="00C36146" w14:paraId="32393FE5" w14:textId="77777777" w:rsidTr="00532F98">
        <w:tc>
          <w:tcPr>
            <w:tcW w:w="1843" w:type="dxa"/>
          </w:tcPr>
          <w:p w14:paraId="76DC2ACE" w14:textId="461C808A" w:rsidR="001757DA" w:rsidRPr="000F3886" w:rsidRDefault="001757DA" w:rsidP="001757DA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lastRenderedPageBreak/>
              <w:t>AHCMOM216</w:t>
            </w:r>
          </w:p>
        </w:tc>
        <w:tc>
          <w:tcPr>
            <w:tcW w:w="7764" w:type="dxa"/>
          </w:tcPr>
          <w:p w14:paraId="7763296D" w14:textId="4E7C0B31" w:rsidR="001757DA" w:rsidRPr="000F3886" w:rsidRDefault="001757DA" w:rsidP="001757DA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Operate side by side utility vehicles</w:t>
            </w:r>
          </w:p>
        </w:tc>
      </w:tr>
      <w:tr w:rsidR="001757DA" w:rsidRPr="00C36146" w14:paraId="7AE168FB" w14:textId="77777777" w:rsidTr="00532F98">
        <w:tc>
          <w:tcPr>
            <w:tcW w:w="1843" w:type="dxa"/>
          </w:tcPr>
          <w:p w14:paraId="4DB8C94D" w14:textId="07C64792" w:rsidR="001757DA" w:rsidRPr="000F3886" w:rsidRDefault="001757DA" w:rsidP="001757DA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AHCMOM217</w:t>
            </w:r>
          </w:p>
        </w:tc>
        <w:tc>
          <w:tcPr>
            <w:tcW w:w="7764" w:type="dxa"/>
          </w:tcPr>
          <w:p w14:paraId="450F66A4" w14:textId="5CB46DAD" w:rsidR="001757DA" w:rsidRPr="000F3886" w:rsidRDefault="001757DA" w:rsidP="001757DA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Operate quad bikes</w:t>
            </w:r>
          </w:p>
        </w:tc>
      </w:tr>
      <w:tr w:rsidR="002342E2" w:rsidRPr="00C36146" w14:paraId="7C5D83E1" w14:textId="77777777" w:rsidTr="00532F98">
        <w:tc>
          <w:tcPr>
            <w:tcW w:w="1843" w:type="dxa"/>
          </w:tcPr>
          <w:p w14:paraId="77ED7ACE" w14:textId="574E7E67" w:rsidR="002342E2" w:rsidRPr="000F3886" w:rsidRDefault="002342E2" w:rsidP="002342E2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AHCOCM201</w:t>
            </w:r>
          </w:p>
        </w:tc>
        <w:tc>
          <w:tcPr>
            <w:tcW w:w="7764" w:type="dxa"/>
          </w:tcPr>
          <w:p w14:paraId="6C8D1B4F" w14:textId="2CB9DC08" w:rsidR="002342E2" w:rsidRPr="000F3886" w:rsidRDefault="002342E2" w:rsidP="002342E2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Maintain cultural sites</w:t>
            </w:r>
          </w:p>
        </w:tc>
      </w:tr>
      <w:tr w:rsidR="002342E2" w:rsidRPr="00C36146" w14:paraId="13F5FED2" w14:textId="77777777" w:rsidTr="00532F98">
        <w:tc>
          <w:tcPr>
            <w:tcW w:w="1843" w:type="dxa"/>
          </w:tcPr>
          <w:p w14:paraId="2A995B61" w14:textId="7DFE0DB6" w:rsidR="002342E2" w:rsidRPr="000F3886" w:rsidRDefault="002342E2" w:rsidP="002342E2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AHCOCM202</w:t>
            </w:r>
          </w:p>
        </w:tc>
        <w:tc>
          <w:tcPr>
            <w:tcW w:w="7764" w:type="dxa"/>
          </w:tcPr>
          <w:p w14:paraId="58536FD4" w14:textId="2160C7D9" w:rsidR="002342E2" w:rsidRPr="000F3886" w:rsidRDefault="002342E2" w:rsidP="002342E2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Observe and report plants or animals</w:t>
            </w:r>
          </w:p>
        </w:tc>
      </w:tr>
      <w:tr w:rsidR="002342E2" w:rsidRPr="00C36146" w14:paraId="35013FF5" w14:textId="77777777" w:rsidTr="00532F98">
        <w:tc>
          <w:tcPr>
            <w:tcW w:w="1843" w:type="dxa"/>
          </w:tcPr>
          <w:p w14:paraId="5F3D79DB" w14:textId="56F0237E" w:rsidR="002342E2" w:rsidRPr="000F3886" w:rsidRDefault="002342E2" w:rsidP="002342E2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AHCOCM203</w:t>
            </w:r>
          </w:p>
        </w:tc>
        <w:tc>
          <w:tcPr>
            <w:tcW w:w="7764" w:type="dxa"/>
          </w:tcPr>
          <w:p w14:paraId="5478AFE8" w14:textId="56429206" w:rsidR="002342E2" w:rsidRPr="000F3886" w:rsidRDefault="002342E2" w:rsidP="002342E2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Record information about Country</w:t>
            </w:r>
          </w:p>
        </w:tc>
      </w:tr>
      <w:tr w:rsidR="00F62D75" w:rsidRPr="007D3873" w14:paraId="576540D7" w14:textId="77777777" w:rsidTr="00532F98">
        <w:tc>
          <w:tcPr>
            <w:tcW w:w="1843" w:type="dxa"/>
          </w:tcPr>
          <w:p w14:paraId="4AE13DAE" w14:textId="77777777" w:rsidR="00F62D75" w:rsidRPr="007D3873" w:rsidRDefault="00F62D75" w:rsidP="004F5C8D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AHCORG102</w:t>
            </w:r>
          </w:p>
        </w:tc>
        <w:tc>
          <w:tcPr>
            <w:tcW w:w="7764" w:type="dxa"/>
          </w:tcPr>
          <w:p w14:paraId="3E0816F3" w14:textId="77777777" w:rsidR="00F62D75" w:rsidRPr="007D3873" w:rsidRDefault="00F62D75" w:rsidP="004F5C8D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Support organic production</w:t>
            </w:r>
          </w:p>
        </w:tc>
      </w:tr>
      <w:tr w:rsidR="00DF4F0A" w:rsidRPr="001C57F1" w14:paraId="25CEED8F" w14:textId="77777777" w:rsidTr="00532F98">
        <w:tc>
          <w:tcPr>
            <w:tcW w:w="1843" w:type="dxa"/>
          </w:tcPr>
          <w:p w14:paraId="25221FD8" w14:textId="77777777" w:rsidR="00DF4F0A" w:rsidRPr="000F3886" w:rsidRDefault="00DF4F0A" w:rsidP="004F5C8D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1C57F1">
              <w:rPr>
                <w:rFonts w:cs="Arial"/>
                <w:color w:val="000000" w:themeColor="text2"/>
                <w:sz w:val="22"/>
              </w:rPr>
              <w:t>AHCPCM202</w:t>
            </w:r>
          </w:p>
        </w:tc>
        <w:tc>
          <w:tcPr>
            <w:tcW w:w="7764" w:type="dxa"/>
          </w:tcPr>
          <w:p w14:paraId="292C5BEA" w14:textId="77777777" w:rsidR="00DF4F0A" w:rsidRPr="000F3886" w:rsidRDefault="00DF4F0A" w:rsidP="004F5C8D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1C57F1">
              <w:rPr>
                <w:rFonts w:cs="Arial"/>
                <w:color w:val="000000" w:themeColor="text2"/>
                <w:sz w:val="22"/>
              </w:rPr>
              <w:t>Collect, prepare and preserve plant specimens</w:t>
            </w:r>
          </w:p>
        </w:tc>
      </w:tr>
      <w:tr w:rsidR="00DF4F0A" w:rsidRPr="001C57F1" w14:paraId="43614396" w14:textId="77777777" w:rsidTr="00532F98">
        <w:tc>
          <w:tcPr>
            <w:tcW w:w="1843" w:type="dxa"/>
          </w:tcPr>
          <w:p w14:paraId="0E7C60B7" w14:textId="77777777" w:rsidR="00DF4F0A" w:rsidRPr="000F3886" w:rsidRDefault="00DF4F0A" w:rsidP="004F5C8D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1C57F1">
              <w:rPr>
                <w:rFonts w:cs="Arial"/>
                <w:color w:val="000000" w:themeColor="text2"/>
                <w:sz w:val="22"/>
              </w:rPr>
              <w:t>AHCPCM204</w:t>
            </w:r>
          </w:p>
        </w:tc>
        <w:tc>
          <w:tcPr>
            <w:tcW w:w="7764" w:type="dxa"/>
          </w:tcPr>
          <w:p w14:paraId="5497172F" w14:textId="77777777" w:rsidR="00DF4F0A" w:rsidRPr="000F3886" w:rsidRDefault="00DF4F0A" w:rsidP="004F5C8D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1C57F1">
              <w:rPr>
                <w:rFonts w:cs="Arial"/>
                <w:color w:val="000000" w:themeColor="text2"/>
                <w:sz w:val="22"/>
              </w:rPr>
              <w:t>Recognise plants</w:t>
            </w:r>
          </w:p>
        </w:tc>
      </w:tr>
      <w:tr w:rsidR="00FB1DEC" w:rsidRPr="001C57F1" w14:paraId="0C7C13EA" w14:textId="77777777" w:rsidTr="00532F98">
        <w:tc>
          <w:tcPr>
            <w:tcW w:w="1843" w:type="dxa"/>
            <w:vAlign w:val="bottom"/>
          </w:tcPr>
          <w:p w14:paraId="744D6C76" w14:textId="08B43413" w:rsidR="00FB1DEC" w:rsidRPr="001C57F1" w:rsidRDefault="00FB1DEC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B667F3">
              <w:rPr>
                <w:rFonts w:cs="Arial"/>
                <w:color w:val="000000" w:themeColor="text2"/>
                <w:sz w:val="22"/>
              </w:rPr>
              <w:t>AHCPGD102</w:t>
            </w:r>
          </w:p>
        </w:tc>
        <w:tc>
          <w:tcPr>
            <w:tcW w:w="7764" w:type="dxa"/>
            <w:vAlign w:val="bottom"/>
          </w:tcPr>
          <w:p w14:paraId="5946CEE5" w14:textId="043E6E6F" w:rsidR="00FB1DEC" w:rsidRPr="001C57F1" w:rsidRDefault="00FB1DEC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B667F3">
              <w:rPr>
                <w:rFonts w:cs="Arial"/>
                <w:color w:val="000000" w:themeColor="text2"/>
                <w:sz w:val="22"/>
              </w:rPr>
              <w:t>Support gardening work</w:t>
            </w:r>
          </w:p>
        </w:tc>
      </w:tr>
      <w:tr w:rsidR="00FB1DEC" w:rsidRPr="001C57F1" w14:paraId="1E6D2EB6" w14:textId="77777777" w:rsidTr="00532F98">
        <w:tc>
          <w:tcPr>
            <w:tcW w:w="1843" w:type="dxa"/>
            <w:vAlign w:val="bottom"/>
          </w:tcPr>
          <w:p w14:paraId="5A83D4BB" w14:textId="6A1F4E45" w:rsidR="00FB1DEC" w:rsidRPr="001C57F1" w:rsidRDefault="00FB1DEC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B667F3">
              <w:rPr>
                <w:rFonts w:cs="Arial"/>
                <w:color w:val="000000" w:themeColor="text2"/>
                <w:sz w:val="22"/>
              </w:rPr>
              <w:t>AHCPGD207</w:t>
            </w:r>
          </w:p>
        </w:tc>
        <w:tc>
          <w:tcPr>
            <w:tcW w:w="7764" w:type="dxa"/>
            <w:vAlign w:val="bottom"/>
          </w:tcPr>
          <w:p w14:paraId="0E84F9BB" w14:textId="4E0AA4E0" w:rsidR="00FB1DEC" w:rsidRPr="001C57F1" w:rsidRDefault="00FB1DEC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B667F3">
              <w:rPr>
                <w:rFonts w:cs="Arial"/>
                <w:color w:val="000000" w:themeColor="text2"/>
                <w:sz w:val="22"/>
              </w:rPr>
              <w:t>Plant trees and shrubs</w:t>
            </w:r>
          </w:p>
        </w:tc>
      </w:tr>
      <w:tr w:rsidR="00FB1DEC" w:rsidRPr="001C57F1" w14:paraId="2062ACD0" w14:textId="77777777" w:rsidTr="00532F98">
        <w:tc>
          <w:tcPr>
            <w:tcW w:w="1843" w:type="dxa"/>
            <w:vAlign w:val="bottom"/>
          </w:tcPr>
          <w:p w14:paraId="58D42B3A" w14:textId="0964103A" w:rsidR="00FB1DEC" w:rsidRPr="001C57F1" w:rsidRDefault="00FB1DEC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B667F3">
              <w:rPr>
                <w:rFonts w:cs="Arial"/>
                <w:color w:val="000000" w:themeColor="text2"/>
                <w:sz w:val="22"/>
              </w:rPr>
              <w:t>AHCPGD208</w:t>
            </w:r>
          </w:p>
        </w:tc>
        <w:tc>
          <w:tcPr>
            <w:tcW w:w="7764" w:type="dxa"/>
            <w:vAlign w:val="bottom"/>
          </w:tcPr>
          <w:p w14:paraId="5E8B4854" w14:textId="5ECF354B" w:rsidR="00FB1DEC" w:rsidRPr="001C57F1" w:rsidRDefault="00FB1DEC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B667F3">
              <w:rPr>
                <w:rFonts w:cs="Arial"/>
                <w:color w:val="000000" w:themeColor="text2"/>
                <w:sz w:val="22"/>
              </w:rPr>
              <w:t>Prepare and maintain plant displays</w:t>
            </w:r>
          </w:p>
        </w:tc>
      </w:tr>
      <w:tr w:rsidR="00FB1DEC" w:rsidRPr="001C57F1" w14:paraId="794CB071" w14:textId="77777777" w:rsidTr="00532F98">
        <w:tc>
          <w:tcPr>
            <w:tcW w:w="1843" w:type="dxa"/>
            <w:vAlign w:val="bottom"/>
          </w:tcPr>
          <w:p w14:paraId="4FD94D88" w14:textId="4E3C6F3D" w:rsidR="00FB1DEC" w:rsidRPr="001C57F1" w:rsidRDefault="00FB1DEC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B667F3">
              <w:rPr>
                <w:rFonts w:cs="Arial"/>
                <w:color w:val="000000" w:themeColor="text2"/>
                <w:sz w:val="22"/>
              </w:rPr>
              <w:t>AHCPGD209</w:t>
            </w:r>
          </w:p>
        </w:tc>
        <w:tc>
          <w:tcPr>
            <w:tcW w:w="7764" w:type="dxa"/>
            <w:vAlign w:val="bottom"/>
          </w:tcPr>
          <w:p w14:paraId="5E80410E" w14:textId="7F844DB3" w:rsidR="00FB1DEC" w:rsidRPr="001C57F1" w:rsidRDefault="00FB1DEC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B667F3">
              <w:rPr>
                <w:rFonts w:cs="Arial"/>
                <w:color w:val="000000" w:themeColor="text2"/>
                <w:sz w:val="22"/>
              </w:rPr>
              <w:t>Prune shrubs and small trees</w:t>
            </w:r>
          </w:p>
        </w:tc>
      </w:tr>
      <w:tr w:rsidR="00FB1DEC" w:rsidRPr="001C57F1" w14:paraId="031C7ED4" w14:textId="77777777" w:rsidTr="00532F98">
        <w:tc>
          <w:tcPr>
            <w:tcW w:w="1843" w:type="dxa"/>
            <w:vAlign w:val="bottom"/>
          </w:tcPr>
          <w:p w14:paraId="31E5FA8E" w14:textId="11A5C45E" w:rsidR="00FB1DEC" w:rsidRPr="001C57F1" w:rsidRDefault="00FB1DEC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B667F3">
              <w:rPr>
                <w:rFonts w:cs="Arial"/>
                <w:color w:val="000000" w:themeColor="text2"/>
                <w:sz w:val="22"/>
              </w:rPr>
              <w:t>AHCPGD210</w:t>
            </w:r>
          </w:p>
        </w:tc>
        <w:tc>
          <w:tcPr>
            <w:tcW w:w="7764" w:type="dxa"/>
            <w:vAlign w:val="bottom"/>
          </w:tcPr>
          <w:p w14:paraId="5EC9E9D5" w14:textId="1F6AF2D6" w:rsidR="00FB1DEC" w:rsidRPr="001C57F1" w:rsidRDefault="00FB1DEC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B667F3">
              <w:rPr>
                <w:rFonts w:cs="Arial"/>
                <w:color w:val="000000" w:themeColor="text2"/>
                <w:sz w:val="22"/>
              </w:rPr>
              <w:t>Transplant shrubs and small trees</w:t>
            </w:r>
          </w:p>
        </w:tc>
      </w:tr>
      <w:tr w:rsidR="00FB1DEC" w:rsidRPr="001C57F1" w14:paraId="71BD7D84" w14:textId="77777777" w:rsidTr="00532F98">
        <w:tc>
          <w:tcPr>
            <w:tcW w:w="1843" w:type="dxa"/>
            <w:vAlign w:val="bottom"/>
          </w:tcPr>
          <w:p w14:paraId="3588FADB" w14:textId="64F2C76B" w:rsidR="00FB1DEC" w:rsidRPr="001C57F1" w:rsidRDefault="00FB1DEC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B667F3">
              <w:rPr>
                <w:rFonts w:cs="Arial"/>
                <w:color w:val="000000" w:themeColor="text2"/>
                <w:sz w:val="22"/>
              </w:rPr>
              <w:t>AHCPGD212</w:t>
            </w:r>
          </w:p>
        </w:tc>
        <w:tc>
          <w:tcPr>
            <w:tcW w:w="7764" w:type="dxa"/>
            <w:vAlign w:val="bottom"/>
          </w:tcPr>
          <w:p w14:paraId="630C80FE" w14:textId="50D93F3E" w:rsidR="00FB1DEC" w:rsidRPr="001C57F1" w:rsidRDefault="00FB1DEC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B667F3">
              <w:rPr>
                <w:rFonts w:cs="Arial"/>
                <w:color w:val="000000" w:themeColor="text2"/>
                <w:sz w:val="22"/>
              </w:rPr>
              <w:t>Conduct visual inspection of park facilities</w:t>
            </w:r>
          </w:p>
        </w:tc>
      </w:tr>
      <w:tr w:rsidR="00FB1DEC" w:rsidRPr="007D3873" w14:paraId="7820AFD1" w14:textId="77777777" w:rsidTr="00532F98">
        <w:tc>
          <w:tcPr>
            <w:tcW w:w="1843" w:type="dxa"/>
          </w:tcPr>
          <w:p w14:paraId="7964EF6E" w14:textId="77777777" w:rsidR="00FB1DEC" w:rsidRPr="007D3873" w:rsidRDefault="00FB1DEC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AHCPHT102</w:t>
            </w:r>
          </w:p>
        </w:tc>
        <w:tc>
          <w:tcPr>
            <w:tcW w:w="7764" w:type="dxa"/>
          </w:tcPr>
          <w:p w14:paraId="30423CBB" w14:textId="77777777" w:rsidR="00FB1DEC" w:rsidRPr="007D3873" w:rsidRDefault="00FB1DEC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Support horticultural production</w:t>
            </w:r>
          </w:p>
        </w:tc>
      </w:tr>
      <w:tr w:rsidR="00916521" w:rsidRPr="00916521" w14:paraId="3D2FC8BD" w14:textId="77777777" w:rsidTr="00532F98">
        <w:tc>
          <w:tcPr>
            <w:tcW w:w="1843" w:type="dxa"/>
          </w:tcPr>
          <w:p w14:paraId="426BB6AF" w14:textId="27F326F0" w:rsidR="00916521" w:rsidRPr="00C36146" w:rsidRDefault="00916521" w:rsidP="00916521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916521">
              <w:rPr>
                <w:rFonts w:cs="Arial"/>
                <w:color w:val="000000" w:themeColor="text2"/>
                <w:sz w:val="22"/>
              </w:rPr>
              <w:t xml:space="preserve">AHCPHT214 </w:t>
            </w:r>
          </w:p>
        </w:tc>
        <w:tc>
          <w:tcPr>
            <w:tcW w:w="7764" w:type="dxa"/>
          </w:tcPr>
          <w:p w14:paraId="394C3F93" w14:textId="08A98E5E" w:rsidR="00916521" w:rsidRPr="00C36146" w:rsidRDefault="00916521" w:rsidP="00916521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916521">
              <w:rPr>
                <w:rFonts w:cs="Arial"/>
                <w:color w:val="000000" w:themeColor="text2"/>
                <w:sz w:val="22"/>
              </w:rPr>
              <w:t>Support horticultural crop harvesting</w:t>
            </w:r>
          </w:p>
        </w:tc>
      </w:tr>
      <w:tr w:rsidR="00916521" w:rsidRPr="00916521" w14:paraId="4448113A" w14:textId="77777777" w:rsidTr="00532F98">
        <w:tc>
          <w:tcPr>
            <w:tcW w:w="1843" w:type="dxa"/>
          </w:tcPr>
          <w:p w14:paraId="69240650" w14:textId="36299776" w:rsidR="00916521" w:rsidRPr="00C36146" w:rsidRDefault="00916521" w:rsidP="00916521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916521">
              <w:rPr>
                <w:rFonts w:cs="Arial"/>
                <w:color w:val="000000" w:themeColor="text2"/>
                <w:sz w:val="22"/>
              </w:rPr>
              <w:t xml:space="preserve">AHCPHT211 </w:t>
            </w:r>
          </w:p>
        </w:tc>
        <w:tc>
          <w:tcPr>
            <w:tcW w:w="7764" w:type="dxa"/>
          </w:tcPr>
          <w:p w14:paraId="26130F8B" w14:textId="6BC7605F" w:rsidR="00916521" w:rsidRPr="00C36146" w:rsidRDefault="00916521" w:rsidP="00916521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916521">
              <w:rPr>
                <w:rFonts w:cs="Arial"/>
                <w:color w:val="000000" w:themeColor="text2"/>
                <w:sz w:val="22"/>
              </w:rPr>
              <w:t>Maintain crop</w:t>
            </w:r>
          </w:p>
        </w:tc>
      </w:tr>
      <w:tr w:rsidR="00916521" w:rsidRPr="00916521" w14:paraId="58000F96" w14:textId="77777777" w:rsidTr="00532F98">
        <w:tc>
          <w:tcPr>
            <w:tcW w:w="1843" w:type="dxa"/>
          </w:tcPr>
          <w:p w14:paraId="0F1A73C1" w14:textId="74A44E46" w:rsidR="00916521" w:rsidRPr="00C36146" w:rsidRDefault="00916521" w:rsidP="00916521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916521">
              <w:rPr>
                <w:rFonts w:cs="Arial"/>
                <w:color w:val="000000" w:themeColor="text2"/>
                <w:sz w:val="22"/>
              </w:rPr>
              <w:t xml:space="preserve">AHCPHT212 </w:t>
            </w:r>
          </w:p>
        </w:tc>
        <w:tc>
          <w:tcPr>
            <w:tcW w:w="7764" w:type="dxa"/>
          </w:tcPr>
          <w:p w14:paraId="04D77069" w14:textId="5AC90D81" w:rsidR="00916521" w:rsidRPr="00C36146" w:rsidRDefault="00916521" w:rsidP="00916521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916521">
              <w:rPr>
                <w:rFonts w:cs="Arial"/>
                <w:color w:val="000000" w:themeColor="text2"/>
                <w:sz w:val="22"/>
              </w:rPr>
              <w:t>Perform manual pollination of crops</w:t>
            </w:r>
          </w:p>
        </w:tc>
      </w:tr>
      <w:tr w:rsidR="00916521" w:rsidRPr="00916521" w14:paraId="0A54088C" w14:textId="77777777" w:rsidTr="00532F98">
        <w:tc>
          <w:tcPr>
            <w:tcW w:w="1843" w:type="dxa"/>
          </w:tcPr>
          <w:p w14:paraId="0CCA856C" w14:textId="5E5BCD69" w:rsidR="00916521" w:rsidRPr="00C36146" w:rsidRDefault="00916521" w:rsidP="00916521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916521">
              <w:rPr>
                <w:rFonts w:cs="Arial"/>
                <w:color w:val="000000" w:themeColor="text2"/>
                <w:sz w:val="22"/>
              </w:rPr>
              <w:t xml:space="preserve">AHCPHT213 </w:t>
            </w:r>
          </w:p>
        </w:tc>
        <w:tc>
          <w:tcPr>
            <w:tcW w:w="7764" w:type="dxa"/>
          </w:tcPr>
          <w:p w14:paraId="506D4099" w14:textId="6E17E467" w:rsidR="00916521" w:rsidRPr="00C36146" w:rsidRDefault="00916521" w:rsidP="00916521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916521">
              <w:rPr>
                <w:rFonts w:cs="Arial"/>
                <w:color w:val="000000" w:themeColor="text2"/>
                <w:sz w:val="22"/>
              </w:rPr>
              <w:t>Perform plant blocking on</w:t>
            </w:r>
          </w:p>
        </w:tc>
      </w:tr>
      <w:tr w:rsidR="00916521" w:rsidRPr="00916521" w14:paraId="763D6DCD" w14:textId="77777777" w:rsidTr="00532F98">
        <w:tc>
          <w:tcPr>
            <w:tcW w:w="1843" w:type="dxa"/>
          </w:tcPr>
          <w:p w14:paraId="25440113" w14:textId="02E42A43" w:rsidR="00916521" w:rsidRPr="00C36146" w:rsidRDefault="00916521" w:rsidP="00916521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916521">
              <w:rPr>
                <w:rFonts w:cs="Arial"/>
                <w:color w:val="000000" w:themeColor="text2"/>
                <w:sz w:val="22"/>
              </w:rPr>
              <w:t xml:space="preserve">AHCPHT217 </w:t>
            </w:r>
          </w:p>
        </w:tc>
        <w:tc>
          <w:tcPr>
            <w:tcW w:w="7764" w:type="dxa"/>
          </w:tcPr>
          <w:p w14:paraId="3CE9F3DE" w14:textId="25A23BC1" w:rsidR="00916521" w:rsidRPr="00C36146" w:rsidRDefault="00916521" w:rsidP="00916521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916521">
              <w:rPr>
                <w:rFonts w:cs="Arial"/>
                <w:color w:val="000000" w:themeColor="text2"/>
                <w:sz w:val="22"/>
              </w:rPr>
              <w:t>Undertake field budding and grafting</w:t>
            </w:r>
          </w:p>
        </w:tc>
      </w:tr>
      <w:tr w:rsidR="00FB1DEC" w:rsidRPr="000F3886" w14:paraId="0881C0A9" w14:textId="77777777" w:rsidTr="00532F98">
        <w:tc>
          <w:tcPr>
            <w:tcW w:w="1843" w:type="dxa"/>
          </w:tcPr>
          <w:p w14:paraId="06F72D8E" w14:textId="77777777" w:rsidR="00FB1DEC" w:rsidRPr="000F3886" w:rsidRDefault="00FB1DEC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8358BD">
              <w:rPr>
                <w:rFonts w:cs="Arial"/>
                <w:color w:val="000000" w:themeColor="text2"/>
                <w:sz w:val="22"/>
              </w:rPr>
              <w:t>AHCPMG201</w:t>
            </w:r>
          </w:p>
        </w:tc>
        <w:tc>
          <w:tcPr>
            <w:tcW w:w="7764" w:type="dxa"/>
          </w:tcPr>
          <w:p w14:paraId="539B5110" w14:textId="77777777" w:rsidR="00FB1DEC" w:rsidRPr="000F3886" w:rsidRDefault="00FB1DEC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8358BD">
              <w:rPr>
                <w:rFonts w:cs="Arial"/>
                <w:color w:val="000000" w:themeColor="text2"/>
                <w:sz w:val="22"/>
              </w:rPr>
              <w:t>Treat weeds</w:t>
            </w:r>
          </w:p>
        </w:tc>
      </w:tr>
      <w:tr w:rsidR="00FB1DEC" w:rsidRPr="000F3886" w14:paraId="61D4B900" w14:textId="77777777" w:rsidTr="00532F98">
        <w:tc>
          <w:tcPr>
            <w:tcW w:w="1843" w:type="dxa"/>
          </w:tcPr>
          <w:p w14:paraId="74C8D1CF" w14:textId="77777777" w:rsidR="00FB1DEC" w:rsidRPr="000F3886" w:rsidRDefault="00FB1DEC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8358BD">
              <w:rPr>
                <w:rFonts w:cs="Arial"/>
                <w:color w:val="000000" w:themeColor="text2"/>
                <w:sz w:val="22"/>
              </w:rPr>
              <w:t>AHCPMG202</w:t>
            </w:r>
          </w:p>
        </w:tc>
        <w:tc>
          <w:tcPr>
            <w:tcW w:w="7764" w:type="dxa"/>
          </w:tcPr>
          <w:p w14:paraId="5725D7CD" w14:textId="77777777" w:rsidR="00FB1DEC" w:rsidRPr="000F3886" w:rsidRDefault="00FB1DEC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8358BD">
              <w:rPr>
                <w:rFonts w:cs="Arial"/>
                <w:color w:val="000000" w:themeColor="text2"/>
                <w:sz w:val="22"/>
              </w:rPr>
              <w:t>Treat plant pests, diseases and disorders</w:t>
            </w:r>
          </w:p>
        </w:tc>
      </w:tr>
      <w:tr w:rsidR="00FB1DEC" w:rsidRPr="000F3886" w14:paraId="022BFDCC" w14:textId="77777777" w:rsidTr="00532F98">
        <w:tc>
          <w:tcPr>
            <w:tcW w:w="1843" w:type="dxa"/>
          </w:tcPr>
          <w:p w14:paraId="38CA138F" w14:textId="77777777" w:rsidR="00FB1DEC" w:rsidRPr="000F3886" w:rsidRDefault="00FB1DEC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8358BD">
              <w:rPr>
                <w:rFonts w:cs="Arial"/>
                <w:color w:val="000000" w:themeColor="text2"/>
                <w:sz w:val="22"/>
              </w:rPr>
              <w:t>AHCPMG203</w:t>
            </w:r>
          </w:p>
        </w:tc>
        <w:tc>
          <w:tcPr>
            <w:tcW w:w="7764" w:type="dxa"/>
          </w:tcPr>
          <w:p w14:paraId="3B5D37A1" w14:textId="77777777" w:rsidR="00FB1DEC" w:rsidRPr="000F3886" w:rsidRDefault="00FB1DEC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8358BD">
              <w:rPr>
                <w:rFonts w:cs="Arial"/>
                <w:color w:val="000000" w:themeColor="text2"/>
                <w:sz w:val="22"/>
              </w:rPr>
              <w:t>Work effectively in a pest management environment</w:t>
            </w:r>
          </w:p>
        </w:tc>
      </w:tr>
      <w:tr w:rsidR="005D6B96" w:rsidRPr="000F3886" w14:paraId="548ABFE3" w14:textId="77777777" w:rsidTr="00532F98">
        <w:tc>
          <w:tcPr>
            <w:tcW w:w="1843" w:type="dxa"/>
          </w:tcPr>
          <w:p w14:paraId="6C653FCE" w14:textId="784BA638" w:rsidR="005D6B96" w:rsidRPr="008358BD" w:rsidRDefault="005D6B96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5D6B96">
              <w:rPr>
                <w:rFonts w:cs="Arial"/>
                <w:color w:val="000000" w:themeColor="text2"/>
                <w:sz w:val="22"/>
              </w:rPr>
              <w:t>AHCNSY207</w:t>
            </w:r>
          </w:p>
        </w:tc>
        <w:tc>
          <w:tcPr>
            <w:tcW w:w="7764" w:type="dxa"/>
          </w:tcPr>
          <w:p w14:paraId="034DA39F" w14:textId="6E947DA1" w:rsidR="005D6B96" w:rsidRPr="008358BD" w:rsidRDefault="005D6B96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5D6B96">
              <w:rPr>
                <w:rFonts w:cs="Arial"/>
                <w:color w:val="000000" w:themeColor="text2"/>
                <w:sz w:val="22"/>
              </w:rPr>
              <w:t>Undertake propagation activities</w:t>
            </w:r>
          </w:p>
        </w:tc>
      </w:tr>
      <w:tr w:rsidR="00FB1DEC" w:rsidRPr="00C36146" w14:paraId="188BD76C" w14:textId="77777777" w:rsidTr="00532F98">
        <w:tc>
          <w:tcPr>
            <w:tcW w:w="1843" w:type="dxa"/>
          </w:tcPr>
          <w:p w14:paraId="6DCEA431" w14:textId="77777777" w:rsidR="00FB1DEC" w:rsidRPr="000F3886" w:rsidRDefault="00FB1DEC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AHCSAW203</w:t>
            </w:r>
          </w:p>
        </w:tc>
        <w:tc>
          <w:tcPr>
            <w:tcW w:w="7764" w:type="dxa"/>
          </w:tcPr>
          <w:p w14:paraId="2B7DEA22" w14:textId="77777777" w:rsidR="00FB1DEC" w:rsidRPr="000F3886" w:rsidRDefault="00FB1DEC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Conduct erosion and sediment control activities</w:t>
            </w:r>
          </w:p>
        </w:tc>
      </w:tr>
      <w:tr w:rsidR="00FB1DEC" w:rsidRPr="00C36146" w14:paraId="4599FAB2" w14:textId="77777777" w:rsidTr="00532F98">
        <w:tc>
          <w:tcPr>
            <w:tcW w:w="1843" w:type="dxa"/>
          </w:tcPr>
          <w:p w14:paraId="47D3FF22" w14:textId="77777777" w:rsidR="00FB1DEC" w:rsidRPr="000F3886" w:rsidRDefault="00FB1DEC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AHCSAW202</w:t>
            </w:r>
          </w:p>
        </w:tc>
        <w:tc>
          <w:tcPr>
            <w:tcW w:w="7764" w:type="dxa"/>
          </w:tcPr>
          <w:p w14:paraId="2AEF9E55" w14:textId="77777777" w:rsidR="00FB1DEC" w:rsidRPr="000F3886" w:rsidRDefault="00FB1DEC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Recognise landforms and soil types</w:t>
            </w:r>
          </w:p>
        </w:tc>
      </w:tr>
      <w:tr w:rsidR="00CB26A3" w:rsidRPr="00C36146" w14:paraId="56DCB258" w14:textId="77777777" w:rsidTr="00532F98">
        <w:tc>
          <w:tcPr>
            <w:tcW w:w="1843" w:type="dxa"/>
          </w:tcPr>
          <w:p w14:paraId="53F75A50" w14:textId="1D3D117B" w:rsidR="00CB26A3" w:rsidRPr="00C36146" w:rsidRDefault="006E1831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6E1831">
              <w:rPr>
                <w:rFonts w:cs="Arial"/>
                <w:color w:val="000000" w:themeColor="text2"/>
                <w:sz w:val="22"/>
              </w:rPr>
              <w:t>AHCWRK211</w:t>
            </w:r>
          </w:p>
        </w:tc>
        <w:tc>
          <w:tcPr>
            <w:tcW w:w="7764" w:type="dxa"/>
          </w:tcPr>
          <w:p w14:paraId="53509E7B" w14:textId="4079D715" w:rsidR="00CB26A3" w:rsidRPr="00C36146" w:rsidRDefault="006E1831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6E1831">
              <w:rPr>
                <w:rFonts w:cs="Arial"/>
                <w:color w:val="000000" w:themeColor="text2"/>
                <w:sz w:val="22"/>
              </w:rPr>
              <w:t>Participate in environmentally sustainable work practices</w:t>
            </w:r>
          </w:p>
        </w:tc>
      </w:tr>
      <w:tr w:rsidR="00964020" w:rsidRPr="00C36146" w14:paraId="59F7E435" w14:textId="77777777" w:rsidTr="00532F98">
        <w:tc>
          <w:tcPr>
            <w:tcW w:w="1843" w:type="dxa"/>
          </w:tcPr>
          <w:p w14:paraId="23AC6032" w14:textId="1B500873" w:rsidR="00964020" w:rsidRPr="00C36146" w:rsidRDefault="00964020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964020">
              <w:rPr>
                <w:rFonts w:cs="Arial"/>
                <w:color w:val="000000" w:themeColor="text2"/>
                <w:sz w:val="22"/>
              </w:rPr>
              <w:lastRenderedPageBreak/>
              <w:t>AHCWRK213</w:t>
            </w:r>
          </w:p>
        </w:tc>
        <w:tc>
          <w:tcPr>
            <w:tcW w:w="7764" w:type="dxa"/>
          </w:tcPr>
          <w:p w14:paraId="26F32C51" w14:textId="7D720C55" w:rsidR="00964020" w:rsidRPr="00C36146" w:rsidRDefault="00964020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964020">
              <w:rPr>
                <w:rFonts w:cs="Arial"/>
                <w:color w:val="000000" w:themeColor="text2"/>
                <w:sz w:val="22"/>
              </w:rPr>
              <w:t>Participate in workplace communications</w:t>
            </w:r>
          </w:p>
        </w:tc>
      </w:tr>
      <w:tr w:rsidR="00FB1DEC" w:rsidRPr="00C36146" w14:paraId="5A80B55F" w14:textId="77777777" w:rsidTr="00532F98">
        <w:tc>
          <w:tcPr>
            <w:tcW w:w="1843" w:type="dxa"/>
          </w:tcPr>
          <w:p w14:paraId="3B366622" w14:textId="77777777" w:rsidR="00FB1DEC" w:rsidRPr="00C36146" w:rsidRDefault="00FB1DEC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AHCWRK215</w:t>
            </w:r>
          </w:p>
        </w:tc>
        <w:tc>
          <w:tcPr>
            <w:tcW w:w="7764" w:type="dxa"/>
          </w:tcPr>
          <w:p w14:paraId="30F8F94C" w14:textId="77777777" w:rsidR="00FB1DEC" w:rsidRPr="00C36146" w:rsidRDefault="00FB1DEC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Collect and record production data</w:t>
            </w:r>
          </w:p>
        </w:tc>
      </w:tr>
      <w:tr w:rsidR="0045697E" w:rsidRPr="00C36146" w14:paraId="672EBF51" w14:textId="77777777" w:rsidTr="00532F98">
        <w:tc>
          <w:tcPr>
            <w:tcW w:w="1843" w:type="dxa"/>
          </w:tcPr>
          <w:p w14:paraId="0636A49C" w14:textId="62227518" w:rsidR="0045697E" w:rsidRPr="00C36146" w:rsidRDefault="00F0419E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F0419E">
              <w:rPr>
                <w:rFonts w:cs="Arial"/>
                <w:color w:val="000000" w:themeColor="text2"/>
                <w:sz w:val="22"/>
              </w:rPr>
              <w:t>AHCWRK216</w:t>
            </w:r>
          </w:p>
        </w:tc>
        <w:tc>
          <w:tcPr>
            <w:tcW w:w="7764" w:type="dxa"/>
          </w:tcPr>
          <w:p w14:paraId="7955AF30" w14:textId="77D28418" w:rsidR="0045697E" w:rsidRPr="00C36146" w:rsidRDefault="00F0419E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F0419E">
              <w:rPr>
                <w:rFonts w:cs="Arial"/>
                <w:color w:val="000000" w:themeColor="text2"/>
                <w:sz w:val="22"/>
              </w:rPr>
              <w:t>Provide information on products and services</w:t>
            </w:r>
          </w:p>
        </w:tc>
      </w:tr>
      <w:tr w:rsidR="00FB1DEC" w:rsidRPr="00A04119" w14:paraId="1EF408C9" w14:textId="77777777" w:rsidTr="00532F98">
        <w:tc>
          <w:tcPr>
            <w:tcW w:w="1843" w:type="dxa"/>
          </w:tcPr>
          <w:p w14:paraId="489C820A" w14:textId="77777777" w:rsidR="00FB1DEC" w:rsidRPr="000F3886" w:rsidRDefault="00FB1DEC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A04119">
              <w:rPr>
                <w:rFonts w:cs="Arial"/>
                <w:color w:val="000000" w:themeColor="text2"/>
                <w:sz w:val="22"/>
              </w:rPr>
              <w:t>SFIAQU202</w:t>
            </w:r>
          </w:p>
        </w:tc>
        <w:tc>
          <w:tcPr>
            <w:tcW w:w="7764" w:type="dxa"/>
          </w:tcPr>
          <w:p w14:paraId="37359DD0" w14:textId="77777777" w:rsidR="00FB1DEC" w:rsidRPr="000F3886" w:rsidRDefault="00FB1DEC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A04119">
              <w:rPr>
                <w:rFonts w:cs="Arial"/>
                <w:color w:val="000000" w:themeColor="text2"/>
                <w:sz w:val="22"/>
              </w:rPr>
              <w:t>Handle stock</w:t>
            </w:r>
          </w:p>
        </w:tc>
      </w:tr>
      <w:tr w:rsidR="00FB1DEC" w:rsidRPr="00A04119" w14:paraId="57BB7C67" w14:textId="77777777" w:rsidTr="00532F98">
        <w:tc>
          <w:tcPr>
            <w:tcW w:w="1843" w:type="dxa"/>
          </w:tcPr>
          <w:p w14:paraId="1301C0CB" w14:textId="77777777" w:rsidR="00FB1DEC" w:rsidRPr="000F3886" w:rsidRDefault="00FB1DEC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A04119">
              <w:rPr>
                <w:rFonts w:cs="Arial"/>
                <w:color w:val="000000" w:themeColor="text2"/>
                <w:sz w:val="22"/>
              </w:rPr>
              <w:t>SFIBIO201</w:t>
            </w:r>
          </w:p>
        </w:tc>
        <w:tc>
          <w:tcPr>
            <w:tcW w:w="7764" w:type="dxa"/>
          </w:tcPr>
          <w:p w14:paraId="454DE0F2" w14:textId="77777777" w:rsidR="00FB1DEC" w:rsidRPr="000F3886" w:rsidRDefault="00FB1DEC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A04119">
              <w:rPr>
                <w:rFonts w:cs="Arial"/>
                <w:color w:val="000000" w:themeColor="text2"/>
                <w:sz w:val="22"/>
              </w:rPr>
              <w:t>Inspect and clean aquatic work equipment</w:t>
            </w:r>
          </w:p>
        </w:tc>
      </w:tr>
      <w:tr w:rsidR="00FB1DEC" w:rsidRPr="00C36146" w14:paraId="5B25761C" w14:textId="77777777" w:rsidTr="00532F98">
        <w:tc>
          <w:tcPr>
            <w:tcW w:w="1843" w:type="dxa"/>
          </w:tcPr>
          <w:p w14:paraId="7A66CB88" w14:textId="36C81705" w:rsidR="00FB1DEC" w:rsidRPr="000F3886" w:rsidRDefault="00FB1DEC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SIRXCEG001</w:t>
            </w:r>
          </w:p>
        </w:tc>
        <w:tc>
          <w:tcPr>
            <w:tcW w:w="7764" w:type="dxa"/>
          </w:tcPr>
          <w:p w14:paraId="549B0BED" w14:textId="55A2E814" w:rsidR="00FB1DEC" w:rsidRPr="000F3886" w:rsidRDefault="00FB1DEC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Engage the customer</w:t>
            </w:r>
          </w:p>
        </w:tc>
      </w:tr>
      <w:tr w:rsidR="00FB1DEC" w:rsidRPr="00C36146" w14:paraId="7C7CD06A" w14:textId="77777777" w:rsidTr="00532F98">
        <w:tc>
          <w:tcPr>
            <w:tcW w:w="1843" w:type="dxa"/>
          </w:tcPr>
          <w:p w14:paraId="47310968" w14:textId="6469B848" w:rsidR="00FB1DEC" w:rsidRPr="000F3886" w:rsidRDefault="00FB1DEC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SIRXCOM001</w:t>
            </w:r>
          </w:p>
        </w:tc>
        <w:tc>
          <w:tcPr>
            <w:tcW w:w="7764" w:type="dxa"/>
          </w:tcPr>
          <w:p w14:paraId="3F42B093" w14:textId="21C34C94" w:rsidR="00FB1DEC" w:rsidRPr="000F3886" w:rsidRDefault="00FB1DEC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Communicate in the workplace to support team and customer outcomes</w:t>
            </w:r>
          </w:p>
        </w:tc>
      </w:tr>
      <w:tr w:rsidR="00FB1DEC" w:rsidRPr="00C36146" w14:paraId="01EB2F75" w14:textId="77777777" w:rsidTr="00532F98">
        <w:tc>
          <w:tcPr>
            <w:tcW w:w="1843" w:type="dxa"/>
          </w:tcPr>
          <w:p w14:paraId="5B546A9E" w14:textId="0A04E06A" w:rsidR="00FB1DEC" w:rsidRPr="000F3886" w:rsidRDefault="00FB1DEC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SIRXIND001</w:t>
            </w:r>
          </w:p>
        </w:tc>
        <w:tc>
          <w:tcPr>
            <w:tcW w:w="7764" w:type="dxa"/>
          </w:tcPr>
          <w:p w14:paraId="508B0FD5" w14:textId="49FAB550" w:rsidR="00FB1DEC" w:rsidRPr="000F3886" w:rsidRDefault="00FB1DEC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Work effectively in a service environment</w:t>
            </w:r>
          </w:p>
        </w:tc>
      </w:tr>
      <w:tr w:rsidR="00FB1DEC" w:rsidRPr="00C36146" w14:paraId="17F883FA" w14:textId="77777777" w:rsidTr="00532F98">
        <w:tc>
          <w:tcPr>
            <w:tcW w:w="1843" w:type="dxa"/>
          </w:tcPr>
          <w:p w14:paraId="36883D26" w14:textId="5CD0FAD0" w:rsidR="00FB1DEC" w:rsidRPr="000F3886" w:rsidRDefault="00FB1DEC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SIRXIND003</w:t>
            </w:r>
          </w:p>
        </w:tc>
        <w:tc>
          <w:tcPr>
            <w:tcW w:w="7764" w:type="dxa"/>
          </w:tcPr>
          <w:p w14:paraId="239EA3A4" w14:textId="30D1E3DA" w:rsidR="00FB1DEC" w:rsidRPr="000F3886" w:rsidRDefault="00FB1DEC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Organise personal work requirements</w:t>
            </w:r>
          </w:p>
        </w:tc>
      </w:tr>
      <w:tr w:rsidR="00FB1DEC" w:rsidRPr="00C36146" w14:paraId="029961E5" w14:textId="77777777" w:rsidTr="00532F98">
        <w:tc>
          <w:tcPr>
            <w:tcW w:w="1843" w:type="dxa"/>
          </w:tcPr>
          <w:p w14:paraId="33EBC68B" w14:textId="5F761C72" w:rsidR="00FB1DEC" w:rsidRPr="000F3886" w:rsidRDefault="00FB1DEC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SIRXPDK001</w:t>
            </w:r>
          </w:p>
        </w:tc>
        <w:tc>
          <w:tcPr>
            <w:tcW w:w="7764" w:type="dxa"/>
          </w:tcPr>
          <w:p w14:paraId="772C893A" w14:textId="71A754F9" w:rsidR="00FB1DEC" w:rsidRPr="000F3886" w:rsidRDefault="00FB1DEC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Advise on products and services</w:t>
            </w:r>
          </w:p>
        </w:tc>
      </w:tr>
      <w:tr w:rsidR="00FB1DEC" w:rsidRPr="00C36146" w14:paraId="787684B5" w14:textId="77777777" w:rsidTr="00532F98">
        <w:tc>
          <w:tcPr>
            <w:tcW w:w="1843" w:type="dxa"/>
          </w:tcPr>
          <w:p w14:paraId="514D505A" w14:textId="61681A8B" w:rsidR="00FB1DEC" w:rsidRPr="000F3886" w:rsidRDefault="00FB1DEC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SIRXRSK001</w:t>
            </w:r>
          </w:p>
        </w:tc>
        <w:tc>
          <w:tcPr>
            <w:tcW w:w="7764" w:type="dxa"/>
          </w:tcPr>
          <w:p w14:paraId="1E107573" w14:textId="33462756" w:rsidR="00FB1DEC" w:rsidRPr="000F3886" w:rsidRDefault="00FB1DEC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Identify and respond to security risks</w:t>
            </w:r>
          </w:p>
        </w:tc>
      </w:tr>
      <w:tr w:rsidR="00FB1DEC" w:rsidRPr="00C36146" w14:paraId="45BD9C4C" w14:textId="77777777" w:rsidTr="00532F98">
        <w:tc>
          <w:tcPr>
            <w:tcW w:w="1843" w:type="dxa"/>
            <w:vAlign w:val="bottom"/>
          </w:tcPr>
          <w:p w14:paraId="71BBA3C7" w14:textId="68D0E793" w:rsidR="00FB1DEC" w:rsidRPr="000F3886" w:rsidRDefault="00FB1DEC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73479E">
              <w:rPr>
                <w:rFonts w:cs="Arial"/>
                <w:color w:val="000000" w:themeColor="text2"/>
                <w:sz w:val="22"/>
              </w:rPr>
              <w:t>SITTIND003</w:t>
            </w:r>
          </w:p>
        </w:tc>
        <w:tc>
          <w:tcPr>
            <w:tcW w:w="7764" w:type="dxa"/>
            <w:vAlign w:val="bottom"/>
          </w:tcPr>
          <w:p w14:paraId="46870AFE" w14:textId="3150D16A" w:rsidR="00FB1DEC" w:rsidRPr="000F3886" w:rsidRDefault="00FB1DEC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73479E">
              <w:rPr>
                <w:rFonts w:cs="Arial"/>
                <w:color w:val="000000" w:themeColor="text2"/>
                <w:sz w:val="22"/>
              </w:rPr>
              <w:t>Source and use information on the tourism and travel industry</w:t>
            </w:r>
          </w:p>
        </w:tc>
      </w:tr>
      <w:tr w:rsidR="00FB1DEC" w:rsidRPr="00C36146" w14:paraId="68A24BF6" w14:textId="77777777" w:rsidTr="00532F98">
        <w:tc>
          <w:tcPr>
            <w:tcW w:w="1843" w:type="dxa"/>
            <w:vAlign w:val="bottom"/>
          </w:tcPr>
          <w:p w14:paraId="1621EA47" w14:textId="047E8F47" w:rsidR="00FB1DEC" w:rsidRPr="000F3886" w:rsidRDefault="00FB1DEC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73479E">
              <w:rPr>
                <w:rFonts w:cs="Arial"/>
                <w:color w:val="000000" w:themeColor="text2"/>
                <w:sz w:val="22"/>
              </w:rPr>
              <w:t>SITXCCS009</w:t>
            </w:r>
          </w:p>
        </w:tc>
        <w:tc>
          <w:tcPr>
            <w:tcW w:w="7764" w:type="dxa"/>
            <w:vAlign w:val="bottom"/>
          </w:tcPr>
          <w:p w14:paraId="2E255107" w14:textId="064B3A03" w:rsidR="00FB1DEC" w:rsidRPr="000F3886" w:rsidRDefault="00FB1DEC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73479E">
              <w:rPr>
                <w:rFonts w:cs="Arial"/>
                <w:color w:val="000000" w:themeColor="text2"/>
                <w:sz w:val="22"/>
              </w:rPr>
              <w:t>Provide customer information and assistance</w:t>
            </w:r>
          </w:p>
        </w:tc>
      </w:tr>
      <w:tr w:rsidR="00FB1DEC" w:rsidRPr="00C36146" w14:paraId="3DC06871" w14:textId="77777777" w:rsidTr="00532F98">
        <w:tc>
          <w:tcPr>
            <w:tcW w:w="1843" w:type="dxa"/>
            <w:vAlign w:val="bottom"/>
          </w:tcPr>
          <w:p w14:paraId="35491514" w14:textId="0EFD46CE" w:rsidR="00FB1DEC" w:rsidRPr="000F3886" w:rsidRDefault="00FB1DEC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73479E">
              <w:rPr>
                <w:rFonts w:cs="Arial"/>
                <w:color w:val="000000" w:themeColor="text2"/>
                <w:sz w:val="22"/>
              </w:rPr>
              <w:t>SITXCCS011</w:t>
            </w:r>
          </w:p>
        </w:tc>
        <w:tc>
          <w:tcPr>
            <w:tcW w:w="7764" w:type="dxa"/>
            <w:vAlign w:val="bottom"/>
          </w:tcPr>
          <w:p w14:paraId="4FBA6BA5" w14:textId="25920BC7" w:rsidR="00FB1DEC" w:rsidRPr="000F3886" w:rsidRDefault="00FB1DEC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73479E">
              <w:rPr>
                <w:rFonts w:cs="Arial"/>
                <w:color w:val="000000" w:themeColor="text2"/>
                <w:sz w:val="22"/>
              </w:rPr>
              <w:t>Interact with customers</w:t>
            </w:r>
          </w:p>
        </w:tc>
      </w:tr>
      <w:tr w:rsidR="00FB1DEC" w:rsidRPr="00C36146" w14:paraId="18507D87" w14:textId="77777777" w:rsidTr="00532F98">
        <w:tc>
          <w:tcPr>
            <w:tcW w:w="1843" w:type="dxa"/>
            <w:vAlign w:val="bottom"/>
          </w:tcPr>
          <w:p w14:paraId="1973862E" w14:textId="6EDA9AF2" w:rsidR="00FB1DEC" w:rsidRPr="000F3886" w:rsidRDefault="00FB1DEC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73479E">
              <w:rPr>
                <w:rFonts w:cs="Arial"/>
                <w:color w:val="000000" w:themeColor="text2"/>
                <w:sz w:val="22"/>
              </w:rPr>
              <w:t>SITXCOM007</w:t>
            </w:r>
          </w:p>
        </w:tc>
        <w:tc>
          <w:tcPr>
            <w:tcW w:w="7764" w:type="dxa"/>
            <w:vAlign w:val="bottom"/>
          </w:tcPr>
          <w:p w14:paraId="7FEF3EFD" w14:textId="537724F5" w:rsidR="00FB1DEC" w:rsidRPr="000F3886" w:rsidRDefault="00FB1DEC" w:rsidP="00FB1DEC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73479E">
              <w:rPr>
                <w:rFonts w:cs="Arial"/>
                <w:color w:val="000000" w:themeColor="text2"/>
                <w:sz w:val="22"/>
              </w:rPr>
              <w:t>Show social and cultural sensitivity</w:t>
            </w:r>
          </w:p>
        </w:tc>
      </w:tr>
    </w:tbl>
    <w:p w14:paraId="65F55CC9" w14:textId="77777777" w:rsidR="001F2D1A" w:rsidRDefault="001F2D1A" w:rsidP="00D024B9">
      <w:pPr>
        <w:pStyle w:val="BodyTextSI"/>
        <w:rPr>
          <w:rFonts w:ascii="Arial" w:hAnsi="Arial" w:cs="Arial"/>
          <w:color w:val="000000" w:themeColor="text2"/>
        </w:rPr>
      </w:pPr>
    </w:p>
    <w:p w14:paraId="245A6F94" w14:textId="77777777" w:rsidR="00E221D2" w:rsidRPr="000F3886" w:rsidRDefault="00E221D2" w:rsidP="00E221D2">
      <w:pPr>
        <w:pStyle w:val="SIText-Bold"/>
        <w:rPr>
          <w:rFonts w:cs="Arial"/>
          <w:color w:val="000000" w:themeColor="text2"/>
          <w:sz w:val="22"/>
        </w:rPr>
      </w:pPr>
      <w:r w:rsidRPr="000F3886">
        <w:rPr>
          <w:rFonts w:cs="Arial"/>
          <w:color w:val="000000" w:themeColor="text2"/>
          <w:sz w:val="22"/>
        </w:rPr>
        <w:t>Prerequisite Units</w:t>
      </w:r>
    </w:p>
    <w:tbl>
      <w:tblPr>
        <w:tblStyle w:val="TableGrid"/>
        <w:tblW w:w="9519" w:type="dxa"/>
        <w:tblLook w:val="04A0" w:firstRow="1" w:lastRow="0" w:firstColumn="1" w:lastColumn="0" w:noHBand="0" w:noVBand="1"/>
      </w:tblPr>
      <w:tblGrid>
        <w:gridCol w:w="3424"/>
        <w:gridCol w:w="6095"/>
      </w:tblGrid>
      <w:tr w:rsidR="00E221D2" w:rsidRPr="000F3886" w14:paraId="23D9B807" w14:textId="77777777" w:rsidTr="00717C7E">
        <w:tc>
          <w:tcPr>
            <w:tcW w:w="3424" w:type="dxa"/>
          </w:tcPr>
          <w:p w14:paraId="3C77562F" w14:textId="77777777" w:rsidR="00E221D2" w:rsidRPr="000F3886" w:rsidRDefault="00E221D2" w:rsidP="00443532">
            <w:pPr>
              <w:pStyle w:val="SIText-Bold"/>
              <w:rPr>
                <w:rFonts w:cs="Arial"/>
                <w:color w:val="000000" w:themeColor="text2"/>
                <w:sz w:val="22"/>
              </w:rPr>
            </w:pPr>
            <w:r w:rsidRPr="000F3886">
              <w:rPr>
                <w:rFonts w:cs="Arial"/>
                <w:color w:val="000000" w:themeColor="text2"/>
                <w:sz w:val="22"/>
              </w:rPr>
              <w:t>Unit of competency</w:t>
            </w:r>
          </w:p>
        </w:tc>
        <w:tc>
          <w:tcPr>
            <w:tcW w:w="6095" w:type="dxa"/>
          </w:tcPr>
          <w:p w14:paraId="4932259C" w14:textId="77777777" w:rsidR="00E221D2" w:rsidRPr="000F3886" w:rsidRDefault="00E221D2" w:rsidP="00443532">
            <w:pPr>
              <w:pStyle w:val="SIText-Bold"/>
              <w:rPr>
                <w:rFonts w:cs="Arial"/>
                <w:color w:val="000000" w:themeColor="text2"/>
                <w:sz w:val="22"/>
              </w:rPr>
            </w:pPr>
            <w:r w:rsidRPr="000F3886">
              <w:rPr>
                <w:rFonts w:cs="Arial"/>
                <w:color w:val="000000" w:themeColor="text2"/>
                <w:sz w:val="22"/>
              </w:rPr>
              <w:t>Prerequisite requirement</w:t>
            </w:r>
          </w:p>
        </w:tc>
      </w:tr>
      <w:tr w:rsidR="00717C7E" w:rsidRPr="000F3886" w14:paraId="04CB120D" w14:textId="30A8A714" w:rsidTr="00717C7E">
        <w:tc>
          <w:tcPr>
            <w:tcW w:w="3424" w:type="dxa"/>
          </w:tcPr>
          <w:p w14:paraId="510791D5" w14:textId="51BD183C" w:rsidR="00717C7E" w:rsidRPr="000F3886" w:rsidRDefault="00717C7E" w:rsidP="00717C7E">
            <w:pPr>
              <w:pStyle w:val="SIText"/>
              <w:rPr>
                <w:rStyle w:val="SITempText-Red"/>
                <w:rFonts w:cs="Arial"/>
                <w:color w:val="000000" w:themeColor="text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AHCLSK235</w:t>
            </w:r>
            <w:r>
              <w:rPr>
                <w:rFonts w:cs="Arial"/>
                <w:color w:val="000000" w:themeColor="text2"/>
                <w:sz w:val="22"/>
              </w:rPr>
              <w:t>*</w:t>
            </w:r>
            <w:r w:rsidRPr="00C36146">
              <w:rPr>
                <w:rFonts w:cs="Arial"/>
                <w:color w:val="000000" w:themeColor="text2"/>
                <w:sz w:val="22"/>
              </w:rPr>
              <w:t xml:space="preserve"> Ride educated horses to carry out basic stock work</w:t>
            </w:r>
          </w:p>
        </w:tc>
        <w:tc>
          <w:tcPr>
            <w:tcW w:w="6095" w:type="dxa"/>
          </w:tcPr>
          <w:p w14:paraId="2A727A50" w14:textId="040BEEC2" w:rsidR="00717C7E" w:rsidRPr="000F3886" w:rsidRDefault="00717C7E" w:rsidP="00717C7E">
            <w:pPr>
              <w:pStyle w:val="SIText"/>
              <w:rPr>
                <w:rStyle w:val="SITempText-Red"/>
                <w:rFonts w:cs="Arial"/>
                <w:color w:val="000000" w:themeColor="text2"/>
              </w:rPr>
            </w:pPr>
            <w:r w:rsidRPr="00C36146">
              <w:rPr>
                <w:rFonts w:cs="Arial"/>
                <w:color w:val="000000" w:themeColor="text2"/>
                <w:sz w:val="22"/>
              </w:rPr>
              <w:t>AHCLSK236</w:t>
            </w:r>
            <w:r>
              <w:rPr>
                <w:rFonts w:cs="Arial"/>
                <w:color w:val="000000" w:themeColor="text2"/>
                <w:sz w:val="22"/>
              </w:rPr>
              <w:t xml:space="preserve"> </w:t>
            </w:r>
            <w:r w:rsidRPr="00717C7E">
              <w:rPr>
                <w:rFonts w:cs="Arial"/>
                <w:color w:val="000000" w:themeColor="text2"/>
                <w:sz w:val="22"/>
              </w:rPr>
              <w:t>Handle horses safely for stock work</w:t>
            </w:r>
          </w:p>
        </w:tc>
      </w:tr>
    </w:tbl>
    <w:p w14:paraId="6D868C69" w14:textId="77777777" w:rsidR="00B667F3" w:rsidRPr="000F3886" w:rsidRDefault="00B667F3" w:rsidP="00D024B9">
      <w:pPr>
        <w:pStyle w:val="BodyTextSI"/>
        <w:rPr>
          <w:rFonts w:ascii="Arial" w:hAnsi="Arial" w:cs="Arial"/>
          <w:color w:val="000000" w:themeColor="text2"/>
        </w:rPr>
      </w:pPr>
    </w:p>
    <w:p w14:paraId="42C51508" w14:textId="37BB80EE" w:rsidR="00B85A2F" w:rsidRPr="000F3886" w:rsidRDefault="00922C8D" w:rsidP="00526094">
      <w:pPr>
        <w:pStyle w:val="Heading4"/>
        <w:rPr>
          <w:rFonts w:ascii="Arial" w:hAnsi="Arial" w:cs="Arial"/>
          <w:color w:val="000000" w:themeColor="text2"/>
        </w:rPr>
      </w:pPr>
      <w:r w:rsidRPr="000F3886">
        <w:rPr>
          <w:rFonts w:ascii="Arial" w:hAnsi="Arial" w:cs="Arial"/>
          <w:color w:val="000000" w:themeColor="text2"/>
        </w:rPr>
        <w:t>Mapping information</w:t>
      </w:r>
    </w:p>
    <w:tbl>
      <w:tblPr>
        <w:tblStyle w:val="TableGrid"/>
        <w:tblW w:w="0" w:type="auto"/>
        <w:tblBorders>
          <w:top w:val="single" w:sz="4" w:space="0" w:color="000000" w:themeColor="text2"/>
          <w:left w:val="single" w:sz="4" w:space="0" w:color="000000" w:themeColor="text2"/>
          <w:bottom w:val="single" w:sz="4" w:space="0" w:color="000000" w:themeColor="text2"/>
          <w:right w:val="single" w:sz="4" w:space="0" w:color="000000" w:themeColor="text2"/>
          <w:insideH w:val="single" w:sz="4" w:space="0" w:color="000000" w:themeColor="text2"/>
          <w:insideV w:val="single" w:sz="4" w:space="0" w:color="000000" w:themeColor="text2"/>
        </w:tblBorders>
        <w:tblLook w:val="04A0" w:firstRow="1" w:lastRow="0" w:firstColumn="1" w:lastColumn="0" w:noHBand="0" w:noVBand="1"/>
      </w:tblPr>
      <w:tblGrid>
        <w:gridCol w:w="2195"/>
        <w:gridCol w:w="2195"/>
        <w:gridCol w:w="1500"/>
        <w:gridCol w:w="3579"/>
      </w:tblGrid>
      <w:tr w:rsidR="00E5158E" w:rsidRPr="000F3886" w14:paraId="2B60ACCF" w14:textId="16D47C00" w:rsidTr="3A6B8DFD">
        <w:trPr>
          <w:trHeight w:val="1073"/>
        </w:trPr>
        <w:tc>
          <w:tcPr>
            <w:tcW w:w="2195" w:type="dxa"/>
          </w:tcPr>
          <w:p w14:paraId="22ADD666" w14:textId="77777777" w:rsidR="00E5158E" w:rsidRPr="000F3886" w:rsidRDefault="00E5158E" w:rsidP="00C04160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0F3886">
              <w:rPr>
                <w:rFonts w:ascii="Arial" w:hAnsi="Arial" w:cs="Arial"/>
                <w:b/>
                <w:bCs/>
                <w:color w:val="000000" w:themeColor="text2"/>
              </w:rPr>
              <w:t>Code and title current version</w:t>
            </w:r>
          </w:p>
        </w:tc>
        <w:tc>
          <w:tcPr>
            <w:tcW w:w="2195" w:type="dxa"/>
          </w:tcPr>
          <w:p w14:paraId="0206D43C" w14:textId="77777777" w:rsidR="00E5158E" w:rsidRPr="000F3886" w:rsidRDefault="00E5158E" w:rsidP="00C04160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0F3886">
              <w:rPr>
                <w:rFonts w:ascii="Arial" w:hAnsi="Arial" w:cs="Arial"/>
                <w:b/>
                <w:bCs/>
                <w:color w:val="000000" w:themeColor="text2"/>
              </w:rPr>
              <w:t>Code and title previous version</w:t>
            </w:r>
          </w:p>
        </w:tc>
        <w:tc>
          <w:tcPr>
            <w:tcW w:w="1500" w:type="dxa"/>
          </w:tcPr>
          <w:p w14:paraId="2DF6A043" w14:textId="77562530" w:rsidR="00E5158E" w:rsidRPr="000F3886" w:rsidRDefault="00E5158E" w:rsidP="00C04160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0F3886">
              <w:rPr>
                <w:rFonts w:ascii="Arial" w:hAnsi="Arial" w:cs="Arial"/>
                <w:b/>
                <w:bCs/>
                <w:color w:val="000000" w:themeColor="text2"/>
              </w:rPr>
              <w:t>Equivalence status</w:t>
            </w:r>
          </w:p>
        </w:tc>
        <w:tc>
          <w:tcPr>
            <w:tcW w:w="3579" w:type="dxa"/>
          </w:tcPr>
          <w:p w14:paraId="70A5D43A" w14:textId="00F808A3" w:rsidR="00E5158E" w:rsidRPr="000F3886" w:rsidRDefault="00E5158E" w:rsidP="00C04160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>
              <w:rPr>
                <w:rFonts w:ascii="Arial" w:hAnsi="Arial" w:cs="Arial"/>
                <w:b/>
                <w:bCs/>
                <w:color w:val="000000" w:themeColor="text2"/>
              </w:rPr>
              <w:t>Comments</w:t>
            </w:r>
          </w:p>
        </w:tc>
      </w:tr>
      <w:tr w:rsidR="00E5158E" w:rsidRPr="000F3886" w14:paraId="60D8A35B" w14:textId="04FBE706" w:rsidTr="3A6B8DFD">
        <w:trPr>
          <w:trHeight w:val="1680"/>
        </w:trPr>
        <w:tc>
          <w:tcPr>
            <w:tcW w:w="2195" w:type="dxa"/>
          </w:tcPr>
          <w:p w14:paraId="36D257BE" w14:textId="5D1B01AF" w:rsidR="00E5158E" w:rsidRPr="000A04C2" w:rsidRDefault="004A5988" w:rsidP="000A04C2">
            <w:pPr>
              <w:pStyle w:val="BodyTextSI"/>
              <w:rPr>
                <w:rStyle w:val="SITempText-Green"/>
                <w:rFonts w:cs="Arial"/>
                <w:color w:val="auto"/>
              </w:rPr>
            </w:pPr>
            <w:r w:rsidRPr="3A6B8DFD">
              <w:rPr>
                <w:rStyle w:val="SITempText-Green"/>
                <w:rFonts w:cs="Arial"/>
                <w:color w:val="auto"/>
              </w:rPr>
              <w:lastRenderedPageBreak/>
              <w:t>AHC21X</w:t>
            </w:r>
            <w:r w:rsidR="52353153" w:rsidRPr="3A6B8DFD">
              <w:rPr>
                <w:rStyle w:val="SITempText-Green"/>
                <w:rFonts w:cs="Arial"/>
                <w:color w:val="auto"/>
              </w:rPr>
              <w:t>2</w:t>
            </w:r>
            <w:r w:rsidRPr="3A6B8DFD">
              <w:rPr>
                <w:rStyle w:val="SITempText-Green"/>
                <w:rFonts w:cs="Arial"/>
                <w:color w:val="auto"/>
              </w:rPr>
              <w:t>6 Certificate II in Rural Operations</w:t>
            </w:r>
          </w:p>
        </w:tc>
        <w:tc>
          <w:tcPr>
            <w:tcW w:w="2195" w:type="dxa"/>
          </w:tcPr>
          <w:p w14:paraId="3E7CE5FF" w14:textId="308FF850" w:rsidR="00E5158E" w:rsidRPr="000F3886" w:rsidRDefault="00215667" w:rsidP="00C04160">
            <w:pPr>
              <w:pStyle w:val="BodyTextSI"/>
              <w:rPr>
                <w:rStyle w:val="SITempText-Green"/>
                <w:rFonts w:cs="Arial"/>
              </w:rPr>
            </w:pPr>
            <w:r w:rsidRPr="00632228">
              <w:rPr>
                <w:rStyle w:val="SITempText-Green"/>
                <w:rFonts w:cs="Arial"/>
                <w:color w:val="auto"/>
              </w:rPr>
              <w:t>AHC21216 Certificate II in Rural Operations</w:t>
            </w:r>
          </w:p>
        </w:tc>
        <w:tc>
          <w:tcPr>
            <w:tcW w:w="1500" w:type="dxa"/>
          </w:tcPr>
          <w:p w14:paraId="618C8F06" w14:textId="0B0F1961" w:rsidR="00E5158E" w:rsidRPr="00F842F8" w:rsidRDefault="60D1F63A" w:rsidP="00973DBC">
            <w:pPr>
              <w:spacing w:before="200" w:after="240"/>
              <w:ind w:left="57"/>
              <w:rPr>
                <w:rStyle w:val="SITempText-Green"/>
                <w:color w:val="auto"/>
              </w:rPr>
            </w:pPr>
            <w:r w:rsidRPr="3A6B8DFD">
              <w:rPr>
                <w:rStyle w:val="SITempText-Green"/>
                <w:color w:val="auto"/>
              </w:rPr>
              <w:t xml:space="preserve">Not </w:t>
            </w:r>
            <w:r w:rsidR="00E5158E" w:rsidRPr="3A6B8DFD">
              <w:rPr>
                <w:rStyle w:val="SITempText-Green"/>
                <w:color w:val="auto"/>
              </w:rPr>
              <w:t>Equivalent</w:t>
            </w:r>
          </w:p>
          <w:p w14:paraId="0617AE96" w14:textId="2A801F73" w:rsidR="00E5158E" w:rsidRPr="00F842F8" w:rsidRDefault="00E5158E" w:rsidP="00973DBC">
            <w:pPr>
              <w:spacing w:before="200" w:after="240"/>
              <w:ind w:left="57"/>
              <w:rPr>
                <w:rStyle w:val="SITempText-Green"/>
                <w:color w:val="auto"/>
              </w:rPr>
            </w:pPr>
          </w:p>
        </w:tc>
        <w:tc>
          <w:tcPr>
            <w:tcW w:w="3579" w:type="dxa"/>
          </w:tcPr>
          <w:p w14:paraId="3C5E889E" w14:textId="58517892" w:rsidR="00E5158E" w:rsidRPr="006E1831" w:rsidRDefault="494EDCA1" w:rsidP="00973DBC">
            <w:pPr>
              <w:spacing w:before="200" w:after="240"/>
              <w:ind w:left="57"/>
              <w:rPr>
                <w:rStyle w:val="SITempText-Green"/>
                <w:color w:val="auto"/>
              </w:rPr>
            </w:pPr>
            <w:r w:rsidRPr="006E1831">
              <w:rPr>
                <w:rStyle w:val="SITempText-Green"/>
                <w:color w:val="auto"/>
              </w:rPr>
              <w:t>Packing rules changed, elective units added to allow for greater flexibility</w:t>
            </w:r>
          </w:p>
          <w:p w14:paraId="4EDA864E" w14:textId="59F2FF8B" w:rsidR="00E5158E" w:rsidRPr="00973DBC" w:rsidRDefault="494EDCA1" w:rsidP="00973DBC">
            <w:pPr>
              <w:spacing w:before="200" w:after="240"/>
              <w:ind w:left="57"/>
              <w:rPr>
                <w:rStyle w:val="SITempText-Green"/>
                <w:color w:val="auto"/>
              </w:rPr>
            </w:pPr>
            <w:r w:rsidRPr="00973DBC">
              <w:rPr>
                <w:rStyle w:val="SITempText-Green"/>
                <w:color w:val="auto"/>
              </w:rPr>
              <w:t>Superseded units updated</w:t>
            </w:r>
          </w:p>
        </w:tc>
      </w:tr>
    </w:tbl>
    <w:p w14:paraId="1D8F46F5" w14:textId="77777777" w:rsidR="00B85A2F" w:rsidRPr="000F3886" w:rsidRDefault="00B85A2F" w:rsidP="00D024B9">
      <w:pPr>
        <w:pStyle w:val="BodyTextSI"/>
        <w:rPr>
          <w:rFonts w:ascii="Arial" w:hAnsi="Arial" w:cs="Arial"/>
          <w:color w:val="000000" w:themeColor="text2"/>
        </w:rPr>
      </w:pPr>
    </w:p>
    <w:p w14:paraId="0A565D33" w14:textId="4452A7CA" w:rsidR="00B85A2F" w:rsidRPr="000F3886" w:rsidRDefault="00B85A2F" w:rsidP="00B85A2F">
      <w:pPr>
        <w:pStyle w:val="Heading3"/>
        <w:rPr>
          <w:rFonts w:ascii="Arial" w:hAnsi="Arial" w:cs="Arial"/>
          <w:color w:val="000000" w:themeColor="text2"/>
        </w:rPr>
      </w:pPr>
      <w:r w:rsidRPr="000F3886">
        <w:rPr>
          <w:rFonts w:ascii="Arial" w:hAnsi="Arial" w:cs="Arial"/>
          <w:color w:val="000000" w:themeColor="text2"/>
        </w:rPr>
        <w:t>Overview information</w:t>
      </w:r>
    </w:p>
    <w:p w14:paraId="6360339A" w14:textId="77777777" w:rsidR="00B85A2F" w:rsidRPr="000F3886" w:rsidRDefault="00B85A2F" w:rsidP="00B85A2F">
      <w:pPr>
        <w:pStyle w:val="Heading4"/>
        <w:rPr>
          <w:rFonts w:ascii="Arial" w:hAnsi="Arial" w:cs="Arial"/>
          <w:color w:val="000000" w:themeColor="text2"/>
        </w:rPr>
      </w:pPr>
      <w:r w:rsidRPr="000F3886">
        <w:rPr>
          <w:rFonts w:ascii="Arial" w:hAnsi="Arial" w:cs="Arial"/>
          <w:color w:val="000000" w:themeColor="text2"/>
        </w:rPr>
        <w:t>Modification History</w:t>
      </w:r>
    </w:p>
    <w:tbl>
      <w:tblPr>
        <w:tblStyle w:val="TableGrid"/>
        <w:tblW w:w="0" w:type="auto"/>
        <w:tblBorders>
          <w:top w:val="single" w:sz="4" w:space="0" w:color="000000" w:themeColor="text2"/>
          <w:left w:val="single" w:sz="4" w:space="0" w:color="000000" w:themeColor="text2"/>
          <w:bottom w:val="single" w:sz="4" w:space="0" w:color="000000" w:themeColor="text2"/>
          <w:right w:val="single" w:sz="4" w:space="0" w:color="000000" w:themeColor="text2"/>
          <w:insideH w:val="single" w:sz="4" w:space="0" w:color="000000" w:themeColor="text2"/>
          <w:insideV w:val="single" w:sz="4" w:space="0" w:color="000000" w:themeColor="text2"/>
        </w:tblBorders>
        <w:tblLook w:val="04A0" w:firstRow="1" w:lastRow="0" w:firstColumn="1" w:lastColumn="0" w:noHBand="0" w:noVBand="1"/>
      </w:tblPr>
      <w:tblGrid>
        <w:gridCol w:w="2972"/>
        <w:gridCol w:w="6430"/>
      </w:tblGrid>
      <w:tr w:rsidR="00C602DE" w:rsidRPr="000F3886" w14:paraId="2860BE6D" w14:textId="77777777" w:rsidTr="00C32357">
        <w:tc>
          <w:tcPr>
            <w:tcW w:w="2972" w:type="dxa"/>
          </w:tcPr>
          <w:p w14:paraId="7CA8953A" w14:textId="77777777" w:rsidR="00B85A2F" w:rsidRPr="000F3886" w:rsidRDefault="00B85A2F" w:rsidP="00547C62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0F3886">
              <w:rPr>
                <w:rFonts w:ascii="Arial" w:hAnsi="Arial" w:cs="Arial"/>
                <w:b/>
                <w:bCs/>
                <w:color w:val="000000" w:themeColor="text2"/>
              </w:rPr>
              <w:t>Release</w:t>
            </w:r>
          </w:p>
        </w:tc>
        <w:tc>
          <w:tcPr>
            <w:tcW w:w="6430" w:type="dxa"/>
          </w:tcPr>
          <w:p w14:paraId="6A71BCB1" w14:textId="77777777" w:rsidR="00B85A2F" w:rsidRPr="000F3886" w:rsidRDefault="00B85A2F" w:rsidP="00547C62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0F3886">
              <w:rPr>
                <w:rFonts w:ascii="Arial" w:hAnsi="Arial" w:cs="Arial"/>
                <w:b/>
                <w:bCs/>
                <w:color w:val="000000" w:themeColor="text2"/>
              </w:rPr>
              <w:t>Comments</w:t>
            </w:r>
          </w:p>
        </w:tc>
      </w:tr>
      <w:tr w:rsidR="000F3886" w:rsidRPr="000F3886" w14:paraId="5CF529C7" w14:textId="77777777" w:rsidTr="00C32357">
        <w:tc>
          <w:tcPr>
            <w:tcW w:w="2972" w:type="dxa"/>
          </w:tcPr>
          <w:p w14:paraId="22761332" w14:textId="0AC05896" w:rsidR="00B85A2F" w:rsidRPr="000F3886" w:rsidRDefault="005049C2" w:rsidP="00547C62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>
              <w:rPr>
                <w:rFonts w:ascii="Arial" w:hAnsi="Arial" w:cs="Arial"/>
                <w:color w:val="000000" w:themeColor="text2"/>
              </w:rPr>
              <w:t>1</w:t>
            </w:r>
          </w:p>
        </w:tc>
        <w:tc>
          <w:tcPr>
            <w:tcW w:w="6430" w:type="dxa"/>
          </w:tcPr>
          <w:p w14:paraId="26CB3677" w14:textId="5D07C8BC" w:rsidR="00B85A2F" w:rsidRPr="000F3886" w:rsidRDefault="005049C2" w:rsidP="00547C62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>
              <w:rPr>
                <w:rFonts w:ascii="Arial" w:hAnsi="Arial" w:cs="Arial"/>
                <w:color w:val="000000" w:themeColor="text2"/>
              </w:rPr>
              <w:t xml:space="preserve">This qualification </w:t>
            </w:r>
            <w:r w:rsidR="003C2FB8">
              <w:rPr>
                <w:rFonts w:ascii="Arial" w:hAnsi="Arial" w:cs="Arial"/>
                <w:color w:val="000000" w:themeColor="text2"/>
              </w:rPr>
              <w:t>will be</w:t>
            </w:r>
            <w:r>
              <w:rPr>
                <w:rFonts w:ascii="Arial" w:hAnsi="Arial" w:cs="Arial"/>
                <w:color w:val="000000" w:themeColor="text2"/>
              </w:rPr>
              <w:t xml:space="preserve"> released in AHC Agriculture, Horticulture and Conservation and Land Management Training Package Release 1</w:t>
            </w:r>
            <w:r w:rsidR="003C2FB8">
              <w:rPr>
                <w:rFonts w:ascii="Arial" w:hAnsi="Arial" w:cs="Arial"/>
                <w:color w:val="000000" w:themeColor="text2"/>
              </w:rPr>
              <w:t>2</w:t>
            </w:r>
            <w:r>
              <w:rPr>
                <w:rFonts w:ascii="Arial" w:hAnsi="Arial" w:cs="Arial"/>
                <w:color w:val="000000" w:themeColor="text2"/>
              </w:rPr>
              <w:t>.0.</w:t>
            </w:r>
          </w:p>
        </w:tc>
      </w:tr>
    </w:tbl>
    <w:p w14:paraId="44509A20" w14:textId="77777777" w:rsidR="00B85A2F" w:rsidRPr="000F3886" w:rsidRDefault="00B85A2F" w:rsidP="00B85A2F">
      <w:pPr>
        <w:pStyle w:val="BodyTextSI"/>
        <w:rPr>
          <w:rFonts w:ascii="Arial" w:hAnsi="Arial" w:cs="Arial"/>
          <w:color w:val="000000" w:themeColor="text2"/>
        </w:rPr>
      </w:pPr>
    </w:p>
    <w:p w14:paraId="3C715895" w14:textId="17E34221" w:rsidR="00B85A2F" w:rsidRPr="000F3886" w:rsidRDefault="00842627" w:rsidP="00D024B9">
      <w:pPr>
        <w:pStyle w:val="BodyTextSI"/>
        <w:rPr>
          <w:rFonts w:ascii="Arial" w:hAnsi="Arial" w:cs="Arial"/>
          <w:color w:val="000000" w:themeColor="text2"/>
        </w:rPr>
      </w:pPr>
      <w:r w:rsidRPr="000F3886">
        <w:rPr>
          <w:rFonts w:ascii="Arial" w:hAnsi="Arial" w:cs="Arial"/>
          <w:b/>
          <w:bCs/>
          <w:color w:val="000000" w:themeColor="text2"/>
        </w:rPr>
        <w:t>Taxonomy – industry sectors:</w:t>
      </w:r>
      <w:r w:rsidRPr="000F3886">
        <w:rPr>
          <w:rFonts w:ascii="Arial" w:hAnsi="Arial" w:cs="Arial"/>
          <w:color w:val="000000" w:themeColor="text2"/>
        </w:rPr>
        <w:t xml:space="preserve"> </w:t>
      </w:r>
      <w:r w:rsidR="00F423DD" w:rsidRPr="002131F4">
        <w:rPr>
          <w:rFonts w:ascii="Arial" w:hAnsi="Arial" w:cs="Arial"/>
          <w:color w:val="EE0000"/>
        </w:rPr>
        <w:t>[</w:t>
      </w:r>
      <w:r w:rsidR="00B9303A" w:rsidRPr="002131F4">
        <w:rPr>
          <w:rFonts w:ascii="Arial" w:hAnsi="Arial" w:cs="Arial"/>
          <w:color w:val="EE0000"/>
        </w:rPr>
        <w:t xml:space="preserve">information will be added </w:t>
      </w:r>
      <w:r w:rsidR="00B9303A">
        <w:rPr>
          <w:rFonts w:ascii="Arial" w:hAnsi="Arial" w:cs="Arial"/>
          <w:color w:val="EE0000"/>
        </w:rPr>
        <w:t xml:space="preserve">pending </w:t>
      </w:r>
      <w:r w:rsidR="00B9303A" w:rsidRPr="002131F4">
        <w:rPr>
          <w:rFonts w:ascii="Arial" w:hAnsi="Arial" w:cs="Arial"/>
          <w:color w:val="EE0000"/>
        </w:rPr>
        <w:t>final units</w:t>
      </w:r>
      <w:r w:rsidR="00F423DD" w:rsidRPr="002131F4">
        <w:rPr>
          <w:rFonts w:ascii="Arial" w:hAnsi="Arial" w:cs="Arial"/>
          <w:color w:val="EE0000"/>
        </w:rPr>
        <w:t>]</w:t>
      </w:r>
    </w:p>
    <w:p w14:paraId="3CB7E93D" w14:textId="5A2DBBDC" w:rsidR="00842627" w:rsidRPr="002131F4" w:rsidRDefault="00842627" w:rsidP="00D024B9">
      <w:pPr>
        <w:pStyle w:val="BodyTextSI"/>
        <w:rPr>
          <w:rFonts w:ascii="Arial" w:hAnsi="Arial" w:cs="Arial"/>
          <w:color w:val="EE0000"/>
        </w:rPr>
      </w:pPr>
      <w:r w:rsidRPr="000F3886">
        <w:rPr>
          <w:rFonts w:ascii="Arial" w:hAnsi="Arial" w:cs="Arial"/>
          <w:b/>
          <w:bCs/>
          <w:color w:val="000000" w:themeColor="text2"/>
        </w:rPr>
        <w:t>Taxonomy – Occupations:</w:t>
      </w:r>
      <w:r w:rsidRPr="000F3886">
        <w:rPr>
          <w:rFonts w:ascii="Arial" w:hAnsi="Arial" w:cs="Arial"/>
          <w:color w:val="000000" w:themeColor="text2"/>
        </w:rPr>
        <w:t xml:space="preserve"> </w:t>
      </w:r>
      <w:r w:rsidR="00F423DD" w:rsidRPr="002131F4">
        <w:rPr>
          <w:rFonts w:ascii="Arial" w:hAnsi="Arial" w:cs="Arial"/>
          <w:color w:val="EE0000"/>
        </w:rPr>
        <w:t>[</w:t>
      </w:r>
      <w:r w:rsidR="00B9303A" w:rsidRPr="002131F4">
        <w:rPr>
          <w:rFonts w:ascii="Arial" w:hAnsi="Arial" w:cs="Arial"/>
          <w:color w:val="EE0000"/>
        </w:rPr>
        <w:t xml:space="preserve">information will be added </w:t>
      </w:r>
      <w:r w:rsidR="00B9303A">
        <w:rPr>
          <w:rFonts w:ascii="Arial" w:hAnsi="Arial" w:cs="Arial"/>
          <w:color w:val="EE0000"/>
        </w:rPr>
        <w:t xml:space="preserve">pending </w:t>
      </w:r>
      <w:r w:rsidR="00B9303A" w:rsidRPr="002131F4">
        <w:rPr>
          <w:rFonts w:ascii="Arial" w:hAnsi="Arial" w:cs="Arial"/>
          <w:color w:val="EE0000"/>
        </w:rPr>
        <w:t>final units</w:t>
      </w:r>
      <w:r w:rsidR="002131F4" w:rsidRPr="002131F4">
        <w:rPr>
          <w:rFonts w:ascii="Arial" w:hAnsi="Arial" w:cs="Arial"/>
          <w:color w:val="EE0000"/>
        </w:rPr>
        <w:t>]</w:t>
      </w:r>
    </w:p>
    <w:sectPr w:rsidR="00842627" w:rsidRPr="002131F4" w:rsidSect="00C159B6">
      <w:headerReference w:type="default" r:id="rId11"/>
      <w:footerReference w:type="default" r:id="rId12"/>
      <w:pgSz w:w="11906" w:h="16838"/>
      <w:pgMar w:top="993" w:right="991" w:bottom="1361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F6292" w14:textId="77777777" w:rsidR="0053182C" w:rsidRDefault="0053182C" w:rsidP="005072F6">
      <w:r>
        <w:separator/>
      </w:r>
    </w:p>
  </w:endnote>
  <w:endnote w:type="continuationSeparator" w:id="0">
    <w:p w14:paraId="389B9117" w14:textId="77777777" w:rsidR="0053182C" w:rsidRDefault="0053182C" w:rsidP="00507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 LT Std 45 Book">
    <w:altName w:val="Calibri"/>
    <w:charset w:val="00"/>
    <w:family w:val="auto"/>
    <w:pitch w:val="variable"/>
    <w:sig w:usb0="800000AF" w:usb1="5000204A" w:usb2="00000000" w:usb3="00000000" w:csb0="0000009B" w:csb1="00000000"/>
  </w:font>
  <w:font w:name="Avenir LT Std 65 Medium">
    <w:altName w:val="Calibri"/>
    <w:charset w:val="00"/>
    <w:family w:val="auto"/>
    <w:pitch w:val="variable"/>
    <w:sig w:usb0="800000AF" w:usb1="5000204A" w:usb2="00000000" w:usb3="00000000" w:csb0="0000009B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Avenir Medium">
    <w:altName w:val="Calibri"/>
    <w:charset w:val="00"/>
    <w:family w:val="auto"/>
    <w:pitch w:val="variable"/>
    <w:sig w:usb0="800000AF" w:usb1="5000204A" w:usb2="00000000" w:usb3="00000000" w:csb0="0000009B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venir Next LT Pro Demi">
    <w:charset w:val="00"/>
    <w:family w:val="swiss"/>
    <w:pitch w:val="variable"/>
    <w:sig w:usb0="800000EF" w:usb1="5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67349332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EFB9090" w14:textId="466A027B" w:rsidR="00C705B9" w:rsidRPr="00B45070" w:rsidRDefault="00C705B9" w:rsidP="00C705B9">
            <w:pPr>
              <w:pStyle w:val="BodyTextSI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070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B45070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B45070">
              <w:rPr>
                <w:rFonts w:ascii="Arial" w:hAnsi="Arial" w:cs="Arial"/>
                <w:sz w:val="20"/>
                <w:szCs w:val="20"/>
              </w:rPr>
              <w:instrText xml:space="preserve"> PAGE </w:instrText>
            </w:r>
            <w:r w:rsidRPr="00B4507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45070"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r w:rsidRPr="00B4507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45070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B45070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B45070">
              <w:rPr>
                <w:rFonts w:ascii="Arial" w:hAnsi="Arial" w:cs="Arial"/>
                <w:sz w:val="20"/>
                <w:szCs w:val="20"/>
              </w:rPr>
              <w:instrText xml:space="preserve"> NUMPAGES  </w:instrText>
            </w:r>
            <w:r w:rsidRPr="00B4507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45070"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r w:rsidRPr="00B4507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765E6AEE" w14:textId="2DFCDDE6" w:rsidR="00C705B9" w:rsidRPr="00B45070" w:rsidRDefault="00354E09" w:rsidP="00B45070">
    <w:pPr>
      <w:pStyle w:val="Footer"/>
      <w:jc w:val="right"/>
      <w:rPr>
        <w:rFonts w:ascii="Arial" w:hAnsi="Arial" w:cs="Arial"/>
        <w:sz w:val="20"/>
        <w:szCs w:val="20"/>
      </w:rPr>
    </w:pPr>
    <w:r w:rsidRPr="00B45070">
      <w:rPr>
        <w:rFonts w:ascii="Arial" w:hAnsi="Arial" w:cs="Arial"/>
        <w:sz w:val="20"/>
        <w:szCs w:val="20"/>
      </w:rPr>
      <w:t>Skills Insight template</w:t>
    </w:r>
    <w:r w:rsidR="0006185E" w:rsidRPr="00B45070">
      <w:rPr>
        <w:rFonts w:ascii="Arial" w:hAnsi="Arial" w:cs="Arial"/>
        <w:sz w:val="20"/>
        <w:szCs w:val="20"/>
      </w:rPr>
      <w:br/>
      <w:t>TPOF2025 - Qualification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51FAC0" w14:textId="77777777" w:rsidR="0053182C" w:rsidRDefault="0053182C" w:rsidP="005072F6">
      <w:r>
        <w:separator/>
      </w:r>
    </w:p>
  </w:footnote>
  <w:footnote w:type="continuationSeparator" w:id="0">
    <w:p w14:paraId="37A3C3DE" w14:textId="77777777" w:rsidR="0053182C" w:rsidRDefault="0053182C" w:rsidP="00507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EF64F0" w14:textId="692511DD" w:rsidR="00C159B6" w:rsidRDefault="00000000">
    <w:pPr>
      <w:pStyle w:val="Header"/>
    </w:pPr>
    <w:sdt>
      <w:sdtPr>
        <w:rPr>
          <w:rFonts w:ascii="Arial" w:hAnsi="Arial" w:cs="Arial"/>
          <w:b/>
          <w:bCs/>
        </w:rPr>
        <w:id w:val="-1370448092"/>
        <w:docPartObj>
          <w:docPartGallery w:val="Watermarks"/>
          <w:docPartUnique/>
        </w:docPartObj>
      </w:sdtPr>
      <w:sdtContent>
        <w:r>
          <w:rPr>
            <w:rFonts w:ascii="Arial" w:hAnsi="Arial" w:cs="Arial"/>
            <w:b/>
            <w:bCs/>
            <w:noProof/>
          </w:rPr>
          <w:pict w14:anchorId="62B3E42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77D3F" w:rsidRPr="00B77D3F">
      <w:t xml:space="preserve"> </w:t>
    </w:r>
    <w:r w:rsidR="00B77D3F" w:rsidRPr="00B77D3F">
      <w:rPr>
        <w:rFonts w:ascii="Arial" w:hAnsi="Arial" w:cs="Arial"/>
        <w:b/>
        <w:bCs/>
      </w:rPr>
      <w:t>AHC21X26</w:t>
    </w:r>
    <w:r w:rsidR="00B77D3F">
      <w:rPr>
        <w:rFonts w:ascii="Arial" w:hAnsi="Arial" w:cs="Arial"/>
        <w:b/>
        <w:bCs/>
      </w:rPr>
      <w:t xml:space="preserve"> </w:t>
    </w:r>
    <w:r w:rsidR="00B77D3F" w:rsidRPr="00B77D3F">
      <w:rPr>
        <w:rFonts w:ascii="Arial" w:hAnsi="Arial" w:cs="Arial"/>
        <w:b/>
        <w:bCs/>
      </w:rPr>
      <w:t>Certificate II in Rural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55E9E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D36A06"/>
    <w:multiLevelType w:val="multilevel"/>
    <w:tmpl w:val="A6AA5E4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293F4A"/>
    <w:multiLevelType w:val="hybridMultilevel"/>
    <w:tmpl w:val="B8E845E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83343"/>
    <w:multiLevelType w:val="multilevel"/>
    <w:tmpl w:val="9D92924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B75902"/>
    <w:multiLevelType w:val="hybridMultilevel"/>
    <w:tmpl w:val="548257D4"/>
    <w:lvl w:ilvl="0" w:tplc="5962910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416327"/>
    <w:multiLevelType w:val="multilevel"/>
    <w:tmpl w:val="36467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4170CF"/>
    <w:multiLevelType w:val="multilevel"/>
    <w:tmpl w:val="E02ECC5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AD5B6A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2B3B11"/>
    <w:multiLevelType w:val="hybridMultilevel"/>
    <w:tmpl w:val="6F5463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1D7C96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6A20C8"/>
    <w:multiLevelType w:val="hybridMultilevel"/>
    <w:tmpl w:val="940AE61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DC09D1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61760A"/>
    <w:multiLevelType w:val="multilevel"/>
    <w:tmpl w:val="E02ECC5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D971E6"/>
    <w:multiLevelType w:val="hybridMultilevel"/>
    <w:tmpl w:val="A3A8FBB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2F01FB"/>
    <w:multiLevelType w:val="multilevel"/>
    <w:tmpl w:val="3F5E4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2D0799"/>
    <w:multiLevelType w:val="multilevel"/>
    <w:tmpl w:val="5E323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07C34CF"/>
    <w:multiLevelType w:val="hybridMultilevel"/>
    <w:tmpl w:val="583EC3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581D0B"/>
    <w:multiLevelType w:val="multilevel"/>
    <w:tmpl w:val="D6921E0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CDE172E"/>
    <w:multiLevelType w:val="hybridMultilevel"/>
    <w:tmpl w:val="48B24582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912D11"/>
    <w:multiLevelType w:val="multilevel"/>
    <w:tmpl w:val="63841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C8408E5"/>
    <w:multiLevelType w:val="multilevel"/>
    <w:tmpl w:val="D6921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DF950C7"/>
    <w:multiLevelType w:val="multilevel"/>
    <w:tmpl w:val="56A096B6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E2C7553"/>
    <w:multiLevelType w:val="hybridMultilevel"/>
    <w:tmpl w:val="67C8F37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170BDA"/>
    <w:multiLevelType w:val="multilevel"/>
    <w:tmpl w:val="92B0E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6435F63"/>
    <w:multiLevelType w:val="multilevel"/>
    <w:tmpl w:val="E0FE3022"/>
    <w:lvl w:ilvl="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C0E317B"/>
    <w:multiLevelType w:val="multilevel"/>
    <w:tmpl w:val="D4045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F24413"/>
    <w:multiLevelType w:val="hybridMultilevel"/>
    <w:tmpl w:val="4BC4247C"/>
    <w:lvl w:ilvl="0" w:tplc="5962910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5C290E"/>
    <w:multiLevelType w:val="hybridMultilevel"/>
    <w:tmpl w:val="BF72130A"/>
    <w:lvl w:ilvl="0" w:tplc="D38AD69C">
      <w:numFmt w:val="bullet"/>
      <w:lvlText w:val="-"/>
      <w:lvlJc w:val="left"/>
      <w:pPr>
        <w:ind w:left="720" w:hanging="360"/>
      </w:pPr>
      <w:rPr>
        <w:rFonts w:ascii="Avenir Book" w:eastAsiaTheme="minorHAnsi" w:hAnsi="Avenir Book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87648D"/>
    <w:multiLevelType w:val="multilevel"/>
    <w:tmpl w:val="A6AA5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013606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1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31" w15:restartNumberingAfterBreak="0">
    <w:nsid w:val="79F04E98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A4F70A9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num w:numId="1" w16cid:durableId="2137486529">
    <w:abstractNumId w:val="27"/>
  </w:num>
  <w:num w:numId="2" w16cid:durableId="1258755782">
    <w:abstractNumId w:val="2"/>
  </w:num>
  <w:num w:numId="3" w16cid:durableId="594167579">
    <w:abstractNumId w:val="16"/>
  </w:num>
  <w:num w:numId="4" w16cid:durableId="1633174532">
    <w:abstractNumId w:val="16"/>
  </w:num>
  <w:num w:numId="5" w16cid:durableId="583105343">
    <w:abstractNumId w:val="16"/>
  </w:num>
  <w:num w:numId="6" w16cid:durableId="1807501992">
    <w:abstractNumId w:val="16"/>
  </w:num>
  <w:num w:numId="7" w16cid:durableId="1652831368">
    <w:abstractNumId w:val="16"/>
  </w:num>
  <w:num w:numId="8" w16cid:durableId="1978878251">
    <w:abstractNumId w:val="16"/>
  </w:num>
  <w:num w:numId="9" w16cid:durableId="708072253">
    <w:abstractNumId w:val="16"/>
  </w:num>
  <w:num w:numId="10" w16cid:durableId="1666664027">
    <w:abstractNumId w:val="10"/>
  </w:num>
  <w:num w:numId="11" w16cid:durableId="941063825">
    <w:abstractNumId w:val="22"/>
  </w:num>
  <w:num w:numId="12" w16cid:durableId="741761368">
    <w:abstractNumId w:val="4"/>
  </w:num>
  <w:num w:numId="13" w16cid:durableId="355735866">
    <w:abstractNumId w:val="26"/>
  </w:num>
  <w:num w:numId="14" w16cid:durableId="640382440">
    <w:abstractNumId w:val="19"/>
  </w:num>
  <w:num w:numId="15" w16cid:durableId="2088532146">
    <w:abstractNumId w:val="5"/>
  </w:num>
  <w:num w:numId="16" w16cid:durableId="397678585">
    <w:abstractNumId w:val="28"/>
  </w:num>
  <w:num w:numId="17" w16cid:durableId="25839381">
    <w:abstractNumId w:val="3"/>
  </w:num>
  <w:num w:numId="18" w16cid:durableId="1989044541">
    <w:abstractNumId w:val="1"/>
  </w:num>
  <w:num w:numId="19" w16cid:durableId="569922279">
    <w:abstractNumId w:val="21"/>
  </w:num>
  <w:num w:numId="20" w16cid:durableId="1773012564">
    <w:abstractNumId w:val="16"/>
  </w:num>
  <w:num w:numId="21" w16cid:durableId="812720299">
    <w:abstractNumId w:val="0"/>
  </w:num>
  <w:num w:numId="22" w16cid:durableId="644898845">
    <w:abstractNumId w:val="24"/>
  </w:num>
  <w:num w:numId="23" w16cid:durableId="1138692964">
    <w:abstractNumId w:val="20"/>
  </w:num>
  <w:num w:numId="24" w16cid:durableId="1827890157">
    <w:abstractNumId w:val="17"/>
  </w:num>
  <w:num w:numId="25" w16cid:durableId="2019768002">
    <w:abstractNumId w:val="6"/>
  </w:num>
  <w:num w:numId="26" w16cid:durableId="255483156">
    <w:abstractNumId w:val="12"/>
  </w:num>
  <w:num w:numId="27" w16cid:durableId="2019236444">
    <w:abstractNumId w:val="18"/>
  </w:num>
  <w:num w:numId="28" w16cid:durableId="465271072">
    <w:abstractNumId w:val="9"/>
  </w:num>
  <w:num w:numId="29" w16cid:durableId="711271375">
    <w:abstractNumId w:val="23"/>
  </w:num>
  <w:num w:numId="30" w16cid:durableId="400563731">
    <w:abstractNumId w:val="25"/>
  </w:num>
  <w:num w:numId="31" w16cid:durableId="25106763">
    <w:abstractNumId w:val="7"/>
  </w:num>
  <w:num w:numId="32" w16cid:durableId="1833793557">
    <w:abstractNumId w:val="14"/>
  </w:num>
  <w:num w:numId="33" w16cid:durableId="201719860">
    <w:abstractNumId w:val="29"/>
  </w:num>
  <w:num w:numId="34" w16cid:durableId="2113162816">
    <w:abstractNumId w:val="11"/>
  </w:num>
  <w:num w:numId="35" w16cid:durableId="1682731902">
    <w:abstractNumId w:val="32"/>
  </w:num>
  <w:num w:numId="36" w16cid:durableId="1825662792">
    <w:abstractNumId w:val="31"/>
  </w:num>
  <w:num w:numId="37" w16cid:durableId="1256982242">
    <w:abstractNumId w:val="15"/>
  </w:num>
  <w:num w:numId="38" w16cid:durableId="155809457">
    <w:abstractNumId w:val="13"/>
  </w:num>
  <w:num w:numId="39" w16cid:durableId="215511303">
    <w:abstractNumId w:val="30"/>
  </w:num>
  <w:num w:numId="40" w16cid:durableId="985158279">
    <w:abstractNumId w:val="30"/>
  </w:num>
  <w:num w:numId="41" w16cid:durableId="2019499713">
    <w:abstractNumId w:val="8"/>
  </w:num>
  <w:num w:numId="42" w16cid:durableId="181960816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4B9"/>
    <w:rsid w:val="000015EF"/>
    <w:rsid w:val="00001CC6"/>
    <w:rsid w:val="00003388"/>
    <w:rsid w:val="0000355A"/>
    <w:rsid w:val="00006B0D"/>
    <w:rsid w:val="00012723"/>
    <w:rsid w:val="00013A41"/>
    <w:rsid w:val="00016A24"/>
    <w:rsid w:val="000249AE"/>
    <w:rsid w:val="0002742B"/>
    <w:rsid w:val="00036FCD"/>
    <w:rsid w:val="00042488"/>
    <w:rsid w:val="00042AC3"/>
    <w:rsid w:val="00042B36"/>
    <w:rsid w:val="000452D5"/>
    <w:rsid w:val="000501BF"/>
    <w:rsid w:val="000540C8"/>
    <w:rsid w:val="0005671C"/>
    <w:rsid w:val="0006098D"/>
    <w:rsid w:val="0006185E"/>
    <w:rsid w:val="00067A27"/>
    <w:rsid w:val="000704B3"/>
    <w:rsid w:val="0007067A"/>
    <w:rsid w:val="00070726"/>
    <w:rsid w:val="000717B1"/>
    <w:rsid w:val="00072205"/>
    <w:rsid w:val="00074458"/>
    <w:rsid w:val="000746DD"/>
    <w:rsid w:val="000761C7"/>
    <w:rsid w:val="000846B5"/>
    <w:rsid w:val="000860D8"/>
    <w:rsid w:val="00087B22"/>
    <w:rsid w:val="00094FB3"/>
    <w:rsid w:val="000A04C2"/>
    <w:rsid w:val="000A3209"/>
    <w:rsid w:val="000B6959"/>
    <w:rsid w:val="000B7664"/>
    <w:rsid w:val="000C0E82"/>
    <w:rsid w:val="000C217E"/>
    <w:rsid w:val="000C36CF"/>
    <w:rsid w:val="000C5001"/>
    <w:rsid w:val="000C795A"/>
    <w:rsid w:val="000D4A13"/>
    <w:rsid w:val="000D7A46"/>
    <w:rsid w:val="000E0010"/>
    <w:rsid w:val="000E137E"/>
    <w:rsid w:val="000E3903"/>
    <w:rsid w:val="000E51DF"/>
    <w:rsid w:val="000F2378"/>
    <w:rsid w:val="000F3886"/>
    <w:rsid w:val="000F4D43"/>
    <w:rsid w:val="00100414"/>
    <w:rsid w:val="001034C5"/>
    <w:rsid w:val="00105FA6"/>
    <w:rsid w:val="00111CEE"/>
    <w:rsid w:val="00112C09"/>
    <w:rsid w:val="00117A0B"/>
    <w:rsid w:val="00121E40"/>
    <w:rsid w:val="00126E3B"/>
    <w:rsid w:val="00127AD3"/>
    <w:rsid w:val="001316CA"/>
    <w:rsid w:val="0013406E"/>
    <w:rsid w:val="0013425D"/>
    <w:rsid w:val="00140641"/>
    <w:rsid w:val="00144937"/>
    <w:rsid w:val="001452AC"/>
    <w:rsid w:val="00146ADC"/>
    <w:rsid w:val="001471C4"/>
    <w:rsid w:val="0015181F"/>
    <w:rsid w:val="00154133"/>
    <w:rsid w:val="00157347"/>
    <w:rsid w:val="00157D4F"/>
    <w:rsid w:val="00161105"/>
    <w:rsid w:val="0016486C"/>
    <w:rsid w:val="00170113"/>
    <w:rsid w:val="00171CC9"/>
    <w:rsid w:val="001757DA"/>
    <w:rsid w:val="001777B1"/>
    <w:rsid w:val="001804FB"/>
    <w:rsid w:val="00180953"/>
    <w:rsid w:val="001811A1"/>
    <w:rsid w:val="001829AF"/>
    <w:rsid w:val="00184B73"/>
    <w:rsid w:val="001869FA"/>
    <w:rsid w:val="00191722"/>
    <w:rsid w:val="00192FBA"/>
    <w:rsid w:val="0019391F"/>
    <w:rsid w:val="00194458"/>
    <w:rsid w:val="00196997"/>
    <w:rsid w:val="00196A53"/>
    <w:rsid w:val="00196E6C"/>
    <w:rsid w:val="001A2D8F"/>
    <w:rsid w:val="001A3F4C"/>
    <w:rsid w:val="001C108A"/>
    <w:rsid w:val="001C534C"/>
    <w:rsid w:val="001C57F1"/>
    <w:rsid w:val="001C7187"/>
    <w:rsid w:val="001D25F8"/>
    <w:rsid w:val="001D447E"/>
    <w:rsid w:val="001D4E4D"/>
    <w:rsid w:val="001D59A7"/>
    <w:rsid w:val="001E13A7"/>
    <w:rsid w:val="001E17C8"/>
    <w:rsid w:val="001E30C2"/>
    <w:rsid w:val="001E5B8C"/>
    <w:rsid w:val="001E69D2"/>
    <w:rsid w:val="001F1A37"/>
    <w:rsid w:val="001F2626"/>
    <w:rsid w:val="001F2801"/>
    <w:rsid w:val="001F2C04"/>
    <w:rsid w:val="001F2D1A"/>
    <w:rsid w:val="001F3716"/>
    <w:rsid w:val="001F3DB1"/>
    <w:rsid w:val="001F6795"/>
    <w:rsid w:val="001F7AB1"/>
    <w:rsid w:val="002000FD"/>
    <w:rsid w:val="002016A5"/>
    <w:rsid w:val="00201B35"/>
    <w:rsid w:val="00204D96"/>
    <w:rsid w:val="00206303"/>
    <w:rsid w:val="00210BA5"/>
    <w:rsid w:val="00210C75"/>
    <w:rsid w:val="00210D83"/>
    <w:rsid w:val="00210FF2"/>
    <w:rsid w:val="00211544"/>
    <w:rsid w:val="002131F4"/>
    <w:rsid w:val="0021460F"/>
    <w:rsid w:val="00215667"/>
    <w:rsid w:val="00215BE8"/>
    <w:rsid w:val="00220CF8"/>
    <w:rsid w:val="00221B78"/>
    <w:rsid w:val="002227F5"/>
    <w:rsid w:val="00224C04"/>
    <w:rsid w:val="002257C3"/>
    <w:rsid w:val="002342E2"/>
    <w:rsid w:val="00236896"/>
    <w:rsid w:val="00236AF2"/>
    <w:rsid w:val="002378AD"/>
    <w:rsid w:val="00240B7F"/>
    <w:rsid w:val="00241774"/>
    <w:rsid w:val="00246D91"/>
    <w:rsid w:val="00250B44"/>
    <w:rsid w:val="0025394F"/>
    <w:rsid w:val="0025658A"/>
    <w:rsid w:val="002614D2"/>
    <w:rsid w:val="00263868"/>
    <w:rsid w:val="002660A6"/>
    <w:rsid w:val="00267B17"/>
    <w:rsid w:val="0027209B"/>
    <w:rsid w:val="00277F6F"/>
    <w:rsid w:val="002802FE"/>
    <w:rsid w:val="00281EB7"/>
    <w:rsid w:val="0028275C"/>
    <w:rsid w:val="002838DB"/>
    <w:rsid w:val="00283CE8"/>
    <w:rsid w:val="002840EF"/>
    <w:rsid w:val="00290380"/>
    <w:rsid w:val="002931FB"/>
    <w:rsid w:val="0029528F"/>
    <w:rsid w:val="002969D8"/>
    <w:rsid w:val="002A1489"/>
    <w:rsid w:val="002A2545"/>
    <w:rsid w:val="002A338A"/>
    <w:rsid w:val="002A41A8"/>
    <w:rsid w:val="002A55FD"/>
    <w:rsid w:val="002A5DCC"/>
    <w:rsid w:val="002A76D4"/>
    <w:rsid w:val="002B33E3"/>
    <w:rsid w:val="002C637D"/>
    <w:rsid w:val="002C7B5F"/>
    <w:rsid w:val="002C7C2F"/>
    <w:rsid w:val="002D1663"/>
    <w:rsid w:val="002D6A1F"/>
    <w:rsid w:val="002D71F8"/>
    <w:rsid w:val="002E0CC2"/>
    <w:rsid w:val="002E1BC9"/>
    <w:rsid w:val="002E3C19"/>
    <w:rsid w:val="002E5026"/>
    <w:rsid w:val="002E64BC"/>
    <w:rsid w:val="002E736E"/>
    <w:rsid w:val="002F054F"/>
    <w:rsid w:val="002F27D8"/>
    <w:rsid w:val="002F54A6"/>
    <w:rsid w:val="003008B4"/>
    <w:rsid w:val="00302727"/>
    <w:rsid w:val="003039CB"/>
    <w:rsid w:val="003052E1"/>
    <w:rsid w:val="00306A6C"/>
    <w:rsid w:val="00307D46"/>
    <w:rsid w:val="00313E30"/>
    <w:rsid w:val="00313EC0"/>
    <w:rsid w:val="0031657B"/>
    <w:rsid w:val="00316B57"/>
    <w:rsid w:val="003249A0"/>
    <w:rsid w:val="00332282"/>
    <w:rsid w:val="003334F7"/>
    <w:rsid w:val="00333EEE"/>
    <w:rsid w:val="00335038"/>
    <w:rsid w:val="0034090C"/>
    <w:rsid w:val="00341459"/>
    <w:rsid w:val="00345CB9"/>
    <w:rsid w:val="003473FA"/>
    <w:rsid w:val="00351298"/>
    <w:rsid w:val="00354E09"/>
    <w:rsid w:val="00362BA8"/>
    <w:rsid w:val="00365773"/>
    <w:rsid w:val="00372696"/>
    <w:rsid w:val="00372FC0"/>
    <w:rsid w:val="00373DD6"/>
    <w:rsid w:val="00374A08"/>
    <w:rsid w:val="00375EE4"/>
    <w:rsid w:val="003779DC"/>
    <w:rsid w:val="00377C1F"/>
    <w:rsid w:val="00381E8B"/>
    <w:rsid w:val="003835E1"/>
    <w:rsid w:val="00383EA9"/>
    <w:rsid w:val="003855B5"/>
    <w:rsid w:val="00386EBA"/>
    <w:rsid w:val="00386FEA"/>
    <w:rsid w:val="00396EEB"/>
    <w:rsid w:val="003A0211"/>
    <w:rsid w:val="003A0915"/>
    <w:rsid w:val="003A2050"/>
    <w:rsid w:val="003A4639"/>
    <w:rsid w:val="003A51DA"/>
    <w:rsid w:val="003B4F5D"/>
    <w:rsid w:val="003B5800"/>
    <w:rsid w:val="003B6AAC"/>
    <w:rsid w:val="003C12C8"/>
    <w:rsid w:val="003C2FB8"/>
    <w:rsid w:val="003C48A0"/>
    <w:rsid w:val="003C5BF7"/>
    <w:rsid w:val="003C75CC"/>
    <w:rsid w:val="003D0116"/>
    <w:rsid w:val="003D0C8A"/>
    <w:rsid w:val="003D1133"/>
    <w:rsid w:val="003D73B7"/>
    <w:rsid w:val="003E059E"/>
    <w:rsid w:val="003E4AE3"/>
    <w:rsid w:val="003E511F"/>
    <w:rsid w:val="003E53B0"/>
    <w:rsid w:val="003F2BD6"/>
    <w:rsid w:val="003F30BE"/>
    <w:rsid w:val="003F4FC6"/>
    <w:rsid w:val="003F6DAB"/>
    <w:rsid w:val="004021DA"/>
    <w:rsid w:val="0040475A"/>
    <w:rsid w:val="00407E58"/>
    <w:rsid w:val="00413D61"/>
    <w:rsid w:val="00415453"/>
    <w:rsid w:val="00415B93"/>
    <w:rsid w:val="00422777"/>
    <w:rsid w:val="00424CEE"/>
    <w:rsid w:val="00427D7E"/>
    <w:rsid w:val="00430E24"/>
    <w:rsid w:val="0043176A"/>
    <w:rsid w:val="0043213B"/>
    <w:rsid w:val="00433351"/>
    <w:rsid w:val="00436529"/>
    <w:rsid w:val="004451AE"/>
    <w:rsid w:val="00446168"/>
    <w:rsid w:val="0044630F"/>
    <w:rsid w:val="00446A3F"/>
    <w:rsid w:val="00447A82"/>
    <w:rsid w:val="0045697E"/>
    <w:rsid w:val="00457857"/>
    <w:rsid w:val="00460256"/>
    <w:rsid w:val="0046246B"/>
    <w:rsid w:val="00464363"/>
    <w:rsid w:val="00465F3C"/>
    <w:rsid w:val="00467996"/>
    <w:rsid w:val="00470D6B"/>
    <w:rsid w:val="004743A9"/>
    <w:rsid w:val="00480F0A"/>
    <w:rsid w:val="004829F5"/>
    <w:rsid w:val="00485329"/>
    <w:rsid w:val="0048627C"/>
    <w:rsid w:val="00495B21"/>
    <w:rsid w:val="004973F9"/>
    <w:rsid w:val="004A37B0"/>
    <w:rsid w:val="004A46F8"/>
    <w:rsid w:val="004A4DE1"/>
    <w:rsid w:val="004A5988"/>
    <w:rsid w:val="004A629B"/>
    <w:rsid w:val="004A66E7"/>
    <w:rsid w:val="004A7722"/>
    <w:rsid w:val="004A79DF"/>
    <w:rsid w:val="004B1C42"/>
    <w:rsid w:val="004B1F0B"/>
    <w:rsid w:val="004C7821"/>
    <w:rsid w:val="004D32AE"/>
    <w:rsid w:val="004D498B"/>
    <w:rsid w:val="004D4D8A"/>
    <w:rsid w:val="004D6C93"/>
    <w:rsid w:val="004E06E7"/>
    <w:rsid w:val="004E735F"/>
    <w:rsid w:val="004E7D40"/>
    <w:rsid w:val="004F3D79"/>
    <w:rsid w:val="004F5E3D"/>
    <w:rsid w:val="005049C2"/>
    <w:rsid w:val="005072F6"/>
    <w:rsid w:val="00512D95"/>
    <w:rsid w:val="00513EB4"/>
    <w:rsid w:val="0051627A"/>
    <w:rsid w:val="005233EB"/>
    <w:rsid w:val="00526094"/>
    <w:rsid w:val="0053182C"/>
    <w:rsid w:val="00532F98"/>
    <w:rsid w:val="00534681"/>
    <w:rsid w:val="00540909"/>
    <w:rsid w:val="0054209E"/>
    <w:rsid w:val="00550313"/>
    <w:rsid w:val="005543B9"/>
    <w:rsid w:val="0055502A"/>
    <w:rsid w:val="0055519C"/>
    <w:rsid w:val="005555C3"/>
    <w:rsid w:val="005609C2"/>
    <w:rsid w:val="005619AE"/>
    <w:rsid w:val="00564BC1"/>
    <w:rsid w:val="00575730"/>
    <w:rsid w:val="0058058E"/>
    <w:rsid w:val="00582DC4"/>
    <w:rsid w:val="00583F4A"/>
    <w:rsid w:val="00586434"/>
    <w:rsid w:val="005876CE"/>
    <w:rsid w:val="0059102D"/>
    <w:rsid w:val="00595F86"/>
    <w:rsid w:val="00597516"/>
    <w:rsid w:val="005A0173"/>
    <w:rsid w:val="005A28DC"/>
    <w:rsid w:val="005A4D8B"/>
    <w:rsid w:val="005A7353"/>
    <w:rsid w:val="005B02EB"/>
    <w:rsid w:val="005B0680"/>
    <w:rsid w:val="005B2004"/>
    <w:rsid w:val="005B323E"/>
    <w:rsid w:val="005B3C48"/>
    <w:rsid w:val="005B4957"/>
    <w:rsid w:val="005C1354"/>
    <w:rsid w:val="005C3A8D"/>
    <w:rsid w:val="005C3C09"/>
    <w:rsid w:val="005C4221"/>
    <w:rsid w:val="005C468C"/>
    <w:rsid w:val="005C65B5"/>
    <w:rsid w:val="005C72C0"/>
    <w:rsid w:val="005C735E"/>
    <w:rsid w:val="005D14D6"/>
    <w:rsid w:val="005D211F"/>
    <w:rsid w:val="005D6181"/>
    <w:rsid w:val="005D6B96"/>
    <w:rsid w:val="005E01E1"/>
    <w:rsid w:val="005E0982"/>
    <w:rsid w:val="005E256F"/>
    <w:rsid w:val="005E6657"/>
    <w:rsid w:val="005F370E"/>
    <w:rsid w:val="005F39AD"/>
    <w:rsid w:val="005F41AD"/>
    <w:rsid w:val="005F4A74"/>
    <w:rsid w:val="005F520D"/>
    <w:rsid w:val="006049F6"/>
    <w:rsid w:val="006113FE"/>
    <w:rsid w:val="006155FF"/>
    <w:rsid w:val="00615ADB"/>
    <w:rsid w:val="00617BBE"/>
    <w:rsid w:val="00622460"/>
    <w:rsid w:val="0062605C"/>
    <w:rsid w:val="00626177"/>
    <w:rsid w:val="006279BE"/>
    <w:rsid w:val="00630EDC"/>
    <w:rsid w:val="00631107"/>
    <w:rsid w:val="00632228"/>
    <w:rsid w:val="0063370E"/>
    <w:rsid w:val="00645CF9"/>
    <w:rsid w:val="00647934"/>
    <w:rsid w:val="006504BB"/>
    <w:rsid w:val="0065300F"/>
    <w:rsid w:val="00655AFC"/>
    <w:rsid w:val="00656938"/>
    <w:rsid w:val="006579C1"/>
    <w:rsid w:val="00663802"/>
    <w:rsid w:val="00664405"/>
    <w:rsid w:val="00673335"/>
    <w:rsid w:val="00676BCC"/>
    <w:rsid w:val="00676E54"/>
    <w:rsid w:val="00677A2C"/>
    <w:rsid w:val="0068276E"/>
    <w:rsid w:val="00686891"/>
    <w:rsid w:val="00690AC9"/>
    <w:rsid w:val="0069566A"/>
    <w:rsid w:val="00696F0C"/>
    <w:rsid w:val="006A0757"/>
    <w:rsid w:val="006A0DDF"/>
    <w:rsid w:val="006A2F6A"/>
    <w:rsid w:val="006A4911"/>
    <w:rsid w:val="006B406A"/>
    <w:rsid w:val="006B659A"/>
    <w:rsid w:val="006C0AA0"/>
    <w:rsid w:val="006C1B40"/>
    <w:rsid w:val="006C317C"/>
    <w:rsid w:val="006D1F44"/>
    <w:rsid w:val="006D3BFE"/>
    <w:rsid w:val="006D4BE7"/>
    <w:rsid w:val="006E1831"/>
    <w:rsid w:val="006E18D0"/>
    <w:rsid w:val="006E69D8"/>
    <w:rsid w:val="006E753A"/>
    <w:rsid w:val="006F0CE9"/>
    <w:rsid w:val="006F3E26"/>
    <w:rsid w:val="006F54AD"/>
    <w:rsid w:val="006F711A"/>
    <w:rsid w:val="00703271"/>
    <w:rsid w:val="007046A3"/>
    <w:rsid w:val="00706A2C"/>
    <w:rsid w:val="007122D2"/>
    <w:rsid w:val="007157C6"/>
    <w:rsid w:val="00716886"/>
    <w:rsid w:val="00717898"/>
    <w:rsid w:val="00717C7E"/>
    <w:rsid w:val="00726491"/>
    <w:rsid w:val="00731BCC"/>
    <w:rsid w:val="007322AB"/>
    <w:rsid w:val="0073479E"/>
    <w:rsid w:val="0073592F"/>
    <w:rsid w:val="00735BB3"/>
    <w:rsid w:val="00740C8C"/>
    <w:rsid w:val="007423F5"/>
    <w:rsid w:val="007452A9"/>
    <w:rsid w:val="00750E56"/>
    <w:rsid w:val="00751D08"/>
    <w:rsid w:val="0075367C"/>
    <w:rsid w:val="00761428"/>
    <w:rsid w:val="00763592"/>
    <w:rsid w:val="007667AB"/>
    <w:rsid w:val="00770132"/>
    <w:rsid w:val="0078056B"/>
    <w:rsid w:val="00780DB1"/>
    <w:rsid w:val="00781343"/>
    <w:rsid w:val="00785333"/>
    <w:rsid w:val="007903AF"/>
    <w:rsid w:val="0079293D"/>
    <w:rsid w:val="007940CE"/>
    <w:rsid w:val="007A0305"/>
    <w:rsid w:val="007A12DF"/>
    <w:rsid w:val="007A513D"/>
    <w:rsid w:val="007A66C0"/>
    <w:rsid w:val="007A7038"/>
    <w:rsid w:val="007A72C1"/>
    <w:rsid w:val="007B135E"/>
    <w:rsid w:val="007B151B"/>
    <w:rsid w:val="007B1B48"/>
    <w:rsid w:val="007B5080"/>
    <w:rsid w:val="007B5DED"/>
    <w:rsid w:val="007B7BFE"/>
    <w:rsid w:val="007C1161"/>
    <w:rsid w:val="007C13D1"/>
    <w:rsid w:val="007D3873"/>
    <w:rsid w:val="007D5905"/>
    <w:rsid w:val="007D5CDE"/>
    <w:rsid w:val="007E206A"/>
    <w:rsid w:val="007E6C6C"/>
    <w:rsid w:val="007E775F"/>
    <w:rsid w:val="007F13B4"/>
    <w:rsid w:val="007F353D"/>
    <w:rsid w:val="007F4EDD"/>
    <w:rsid w:val="007F5142"/>
    <w:rsid w:val="00805B88"/>
    <w:rsid w:val="00807F39"/>
    <w:rsid w:val="00813F60"/>
    <w:rsid w:val="008260E2"/>
    <w:rsid w:val="0082626D"/>
    <w:rsid w:val="00830928"/>
    <w:rsid w:val="008358BD"/>
    <w:rsid w:val="00836983"/>
    <w:rsid w:val="0084210B"/>
    <w:rsid w:val="008421CA"/>
    <w:rsid w:val="00842627"/>
    <w:rsid w:val="00843203"/>
    <w:rsid w:val="008461F4"/>
    <w:rsid w:val="00863122"/>
    <w:rsid w:val="0086483B"/>
    <w:rsid w:val="008664C5"/>
    <w:rsid w:val="00870955"/>
    <w:rsid w:val="00870D51"/>
    <w:rsid w:val="008718EB"/>
    <w:rsid w:val="0088016B"/>
    <w:rsid w:val="00881E22"/>
    <w:rsid w:val="00891ADE"/>
    <w:rsid w:val="00894EA4"/>
    <w:rsid w:val="008A18C5"/>
    <w:rsid w:val="008A555D"/>
    <w:rsid w:val="008A5D34"/>
    <w:rsid w:val="008A7DDB"/>
    <w:rsid w:val="008B0D48"/>
    <w:rsid w:val="008B0EC2"/>
    <w:rsid w:val="008B2B61"/>
    <w:rsid w:val="008B5559"/>
    <w:rsid w:val="008B5B59"/>
    <w:rsid w:val="008C161E"/>
    <w:rsid w:val="008C1EC2"/>
    <w:rsid w:val="008C2844"/>
    <w:rsid w:val="008D0C92"/>
    <w:rsid w:val="008D25B6"/>
    <w:rsid w:val="008D4427"/>
    <w:rsid w:val="008D50D9"/>
    <w:rsid w:val="008E09FB"/>
    <w:rsid w:val="008E1A43"/>
    <w:rsid w:val="008E2E2B"/>
    <w:rsid w:val="008E64FE"/>
    <w:rsid w:val="008E6615"/>
    <w:rsid w:val="008F2B96"/>
    <w:rsid w:val="008F61D4"/>
    <w:rsid w:val="009037A6"/>
    <w:rsid w:val="00913417"/>
    <w:rsid w:val="00914DA1"/>
    <w:rsid w:val="00915FAA"/>
    <w:rsid w:val="00916521"/>
    <w:rsid w:val="00922C8D"/>
    <w:rsid w:val="009248ED"/>
    <w:rsid w:val="00924E43"/>
    <w:rsid w:val="0092632A"/>
    <w:rsid w:val="00926477"/>
    <w:rsid w:val="0093189F"/>
    <w:rsid w:val="009325A3"/>
    <w:rsid w:val="00935131"/>
    <w:rsid w:val="00936842"/>
    <w:rsid w:val="009432E2"/>
    <w:rsid w:val="00943705"/>
    <w:rsid w:val="00947A6F"/>
    <w:rsid w:val="00952060"/>
    <w:rsid w:val="009530B7"/>
    <w:rsid w:val="00953E14"/>
    <w:rsid w:val="00954968"/>
    <w:rsid w:val="00955934"/>
    <w:rsid w:val="00956EEC"/>
    <w:rsid w:val="00957C79"/>
    <w:rsid w:val="00961C3F"/>
    <w:rsid w:val="00964020"/>
    <w:rsid w:val="0096504F"/>
    <w:rsid w:val="009658DF"/>
    <w:rsid w:val="00972749"/>
    <w:rsid w:val="00973536"/>
    <w:rsid w:val="009737A4"/>
    <w:rsid w:val="00973A21"/>
    <w:rsid w:val="00973DBC"/>
    <w:rsid w:val="00994A1F"/>
    <w:rsid w:val="00994BBB"/>
    <w:rsid w:val="0099557E"/>
    <w:rsid w:val="009A18AC"/>
    <w:rsid w:val="009A1D99"/>
    <w:rsid w:val="009A45C0"/>
    <w:rsid w:val="009A4E29"/>
    <w:rsid w:val="009A6908"/>
    <w:rsid w:val="009A79AD"/>
    <w:rsid w:val="009B3C8A"/>
    <w:rsid w:val="009B6C47"/>
    <w:rsid w:val="009C3D01"/>
    <w:rsid w:val="009C4F5F"/>
    <w:rsid w:val="009C5D4F"/>
    <w:rsid w:val="009C6220"/>
    <w:rsid w:val="009C68E3"/>
    <w:rsid w:val="009C6C5E"/>
    <w:rsid w:val="009D11EC"/>
    <w:rsid w:val="009D14EB"/>
    <w:rsid w:val="009D2474"/>
    <w:rsid w:val="009D364F"/>
    <w:rsid w:val="009D5303"/>
    <w:rsid w:val="009E2475"/>
    <w:rsid w:val="009E28DC"/>
    <w:rsid w:val="009E501A"/>
    <w:rsid w:val="009E61F9"/>
    <w:rsid w:val="009E7027"/>
    <w:rsid w:val="009F285F"/>
    <w:rsid w:val="009F4193"/>
    <w:rsid w:val="009F4D5F"/>
    <w:rsid w:val="009F77BB"/>
    <w:rsid w:val="00A04119"/>
    <w:rsid w:val="00A102BA"/>
    <w:rsid w:val="00A12E3F"/>
    <w:rsid w:val="00A1547A"/>
    <w:rsid w:val="00A25DC4"/>
    <w:rsid w:val="00A2673F"/>
    <w:rsid w:val="00A27593"/>
    <w:rsid w:val="00A30909"/>
    <w:rsid w:val="00A342BD"/>
    <w:rsid w:val="00A35319"/>
    <w:rsid w:val="00A35EBB"/>
    <w:rsid w:val="00A36090"/>
    <w:rsid w:val="00A36E4C"/>
    <w:rsid w:val="00A36F31"/>
    <w:rsid w:val="00A36FA4"/>
    <w:rsid w:val="00A44C68"/>
    <w:rsid w:val="00A45EDB"/>
    <w:rsid w:val="00A46EF6"/>
    <w:rsid w:val="00A50364"/>
    <w:rsid w:val="00A509A3"/>
    <w:rsid w:val="00A50C74"/>
    <w:rsid w:val="00A521CC"/>
    <w:rsid w:val="00A55C4C"/>
    <w:rsid w:val="00A55D7A"/>
    <w:rsid w:val="00A56623"/>
    <w:rsid w:val="00A71A89"/>
    <w:rsid w:val="00A775BA"/>
    <w:rsid w:val="00A800A4"/>
    <w:rsid w:val="00A83F69"/>
    <w:rsid w:val="00A86A20"/>
    <w:rsid w:val="00AA3B1E"/>
    <w:rsid w:val="00AA507A"/>
    <w:rsid w:val="00AA566B"/>
    <w:rsid w:val="00AB1E2B"/>
    <w:rsid w:val="00AB4D85"/>
    <w:rsid w:val="00AB5A49"/>
    <w:rsid w:val="00AC49D3"/>
    <w:rsid w:val="00AC5638"/>
    <w:rsid w:val="00AC7CF7"/>
    <w:rsid w:val="00AD02E5"/>
    <w:rsid w:val="00AD145B"/>
    <w:rsid w:val="00AD41BF"/>
    <w:rsid w:val="00AD633A"/>
    <w:rsid w:val="00AD65B3"/>
    <w:rsid w:val="00AD7E2F"/>
    <w:rsid w:val="00AE0D4C"/>
    <w:rsid w:val="00AE5944"/>
    <w:rsid w:val="00AF01CB"/>
    <w:rsid w:val="00AF122F"/>
    <w:rsid w:val="00AF79BD"/>
    <w:rsid w:val="00AF7C4B"/>
    <w:rsid w:val="00B01253"/>
    <w:rsid w:val="00B04CD2"/>
    <w:rsid w:val="00B04E40"/>
    <w:rsid w:val="00B07DB9"/>
    <w:rsid w:val="00B134C5"/>
    <w:rsid w:val="00B140BE"/>
    <w:rsid w:val="00B16526"/>
    <w:rsid w:val="00B16E82"/>
    <w:rsid w:val="00B20A82"/>
    <w:rsid w:val="00B21D3C"/>
    <w:rsid w:val="00B236D1"/>
    <w:rsid w:val="00B26CED"/>
    <w:rsid w:val="00B37B23"/>
    <w:rsid w:val="00B40124"/>
    <w:rsid w:val="00B43EBA"/>
    <w:rsid w:val="00B45070"/>
    <w:rsid w:val="00B532D1"/>
    <w:rsid w:val="00B60204"/>
    <w:rsid w:val="00B667F3"/>
    <w:rsid w:val="00B67F5A"/>
    <w:rsid w:val="00B73B7D"/>
    <w:rsid w:val="00B7541F"/>
    <w:rsid w:val="00B77D3F"/>
    <w:rsid w:val="00B81046"/>
    <w:rsid w:val="00B83AD8"/>
    <w:rsid w:val="00B849ED"/>
    <w:rsid w:val="00B851A3"/>
    <w:rsid w:val="00B85A2F"/>
    <w:rsid w:val="00B90FCC"/>
    <w:rsid w:val="00B9303A"/>
    <w:rsid w:val="00B94581"/>
    <w:rsid w:val="00B978F8"/>
    <w:rsid w:val="00B97A63"/>
    <w:rsid w:val="00BA1ABC"/>
    <w:rsid w:val="00BA1F01"/>
    <w:rsid w:val="00BA1F36"/>
    <w:rsid w:val="00BA5A52"/>
    <w:rsid w:val="00BB4D8B"/>
    <w:rsid w:val="00BB537E"/>
    <w:rsid w:val="00BB7173"/>
    <w:rsid w:val="00BC33CD"/>
    <w:rsid w:val="00BC3CF3"/>
    <w:rsid w:val="00BD2881"/>
    <w:rsid w:val="00BD3A44"/>
    <w:rsid w:val="00BE0C39"/>
    <w:rsid w:val="00BE11EC"/>
    <w:rsid w:val="00BE2430"/>
    <w:rsid w:val="00BE2642"/>
    <w:rsid w:val="00BE2775"/>
    <w:rsid w:val="00BE3DD6"/>
    <w:rsid w:val="00BF352D"/>
    <w:rsid w:val="00C03AE7"/>
    <w:rsid w:val="00C04160"/>
    <w:rsid w:val="00C115E4"/>
    <w:rsid w:val="00C159B6"/>
    <w:rsid w:val="00C15D00"/>
    <w:rsid w:val="00C20273"/>
    <w:rsid w:val="00C205D0"/>
    <w:rsid w:val="00C25A9B"/>
    <w:rsid w:val="00C314F4"/>
    <w:rsid w:val="00C32357"/>
    <w:rsid w:val="00C32D63"/>
    <w:rsid w:val="00C36146"/>
    <w:rsid w:val="00C44C6E"/>
    <w:rsid w:val="00C46550"/>
    <w:rsid w:val="00C4761B"/>
    <w:rsid w:val="00C50D3E"/>
    <w:rsid w:val="00C51078"/>
    <w:rsid w:val="00C52AF8"/>
    <w:rsid w:val="00C54B14"/>
    <w:rsid w:val="00C56A1A"/>
    <w:rsid w:val="00C56B46"/>
    <w:rsid w:val="00C602DE"/>
    <w:rsid w:val="00C61666"/>
    <w:rsid w:val="00C630AC"/>
    <w:rsid w:val="00C63D73"/>
    <w:rsid w:val="00C705B9"/>
    <w:rsid w:val="00C742A7"/>
    <w:rsid w:val="00C74FF7"/>
    <w:rsid w:val="00C76798"/>
    <w:rsid w:val="00C76B83"/>
    <w:rsid w:val="00C857E4"/>
    <w:rsid w:val="00C86E9F"/>
    <w:rsid w:val="00C940B6"/>
    <w:rsid w:val="00C95F0C"/>
    <w:rsid w:val="00C97178"/>
    <w:rsid w:val="00C974BB"/>
    <w:rsid w:val="00CA1FF3"/>
    <w:rsid w:val="00CB041E"/>
    <w:rsid w:val="00CB26A3"/>
    <w:rsid w:val="00CC0562"/>
    <w:rsid w:val="00CC2FCF"/>
    <w:rsid w:val="00CC3621"/>
    <w:rsid w:val="00CC6C7F"/>
    <w:rsid w:val="00CC6D8B"/>
    <w:rsid w:val="00CC76AA"/>
    <w:rsid w:val="00CD0CFD"/>
    <w:rsid w:val="00CD2775"/>
    <w:rsid w:val="00CD3508"/>
    <w:rsid w:val="00CE4FF6"/>
    <w:rsid w:val="00CE52B9"/>
    <w:rsid w:val="00CE7E3D"/>
    <w:rsid w:val="00CF0889"/>
    <w:rsid w:val="00CF56D8"/>
    <w:rsid w:val="00D024B9"/>
    <w:rsid w:val="00D02C9E"/>
    <w:rsid w:val="00D04B08"/>
    <w:rsid w:val="00D152D7"/>
    <w:rsid w:val="00D21C7E"/>
    <w:rsid w:val="00D25769"/>
    <w:rsid w:val="00D309CB"/>
    <w:rsid w:val="00D30BEA"/>
    <w:rsid w:val="00D312AC"/>
    <w:rsid w:val="00D346AF"/>
    <w:rsid w:val="00D363AF"/>
    <w:rsid w:val="00D43E34"/>
    <w:rsid w:val="00D44E6F"/>
    <w:rsid w:val="00D4546E"/>
    <w:rsid w:val="00D533A7"/>
    <w:rsid w:val="00D53B3E"/>
    <w:rsid w:val="00D5410A"/>
    <w:rsid w:val="00D575B6"/>
    <w:rsid w:val="00D6174B"/>
    <w:rsid w:val="00D6488A"/>
    <w:rsid w:val="00D65155"/>
    <w:rsid w:val="00D66FAB"/>
    <w:rsid w:val="00D70272"/>
    <w:rsid w:val="00D73663"/>
    <w:rsid w:val="00D804F1"/>
    <w:rsid w:val="00D823FF"/>
    <w:rsid w:val="00D8652A"/>
    <w:rsid w:val="00D9162C"/>
    <w:rsid w:val="00DA1404"/>
    <w:rsid w:val="00DA1E44"/>
    <w:rsid w:val="00DB03C4"/>
    <w:rsid w:val="00DB3C54"/>
    <w:rsid w:val="00DB5906"/>
    <w:rsid w:val="00DB59DE"/>
    <w:rsid w:val="00DB59E7"/>
    <w:rsid w:val="00DB639F"/>
    <w:rsid w:val="00DB7D84"/>
    <w:rsid w:val="00DC4508"/>
    <w:rsid w:val="00DD04DC"/>
    <w:rsid w:val="00DD0A54"/>
    <w:rsid w:val="00DD0B92"/>
    <w:rsid w:val="00DD26E8"/>
    <w:rsid w:val="00DD3CC0"/>
    <w:rsid w:val="00DD5272"/>
    <w:rsid w:val="00DD5EBE"/>
    <w:rsid w:val="00DE0742"/>
    <w:rsid w:val="00DF0E20"/>
    <w:rsid w:val="00DF302A"/>
    <w:rsid w:val="00DF4F0A"/>
    <w:rsid w:val="00DF53F9"/>
    <w:rsid w:val="00DF6D86"/>
    <w:rsid w:val="00E05C53"/>
    <w:rsid w:val="00E06830"/>
    <w:rsid w:val="00E06FE1"/>
    <w:rsid w:val="00E16150"/>
    <w:rsid w:val="00E20E86"/>
    <w:rsid w:val="00E221D2"/>
    <w:rsid w:val="00E2331A"/>
    <w:rsid w:val="00E23F79"/>
    <w:rsid w:val="00E26AB4"/>
    <w:rsid w:val="00E30944"/>
    <w:rsid w:val="00E3180F"/>
    <w:rsid w:val="00E31F88"/>
    <w:rsid w:val="00E3649A"/>
    <w:rsid w:val="00E3774C"/>
    <w:rsid w:val="00E42D84"/>
    <w:rsid w:val="00E45554"/>
    <w:rsid w:val="00E46DE8"/>
    <w:rsid w:val="00E5158E"/>
    <w:rsid w:val="00E54372"/>
    <w:rsid w:val="00E54C39"/>
    <w:rsid w:val="00E550C7"/>
    <w:rsid w:val="00E564D8"/>
    <w:rsid w:val="00E57625"/>
    <w:rsid w:val="00E57A0F"/>
    <w:rsid w:val="00E612BD"/>
    <w:rsid w:val="00E61DFA"/>
    <w:rsid w:val="00E67E16"/>
    <w:rsid w:val="00E71B5B"/>
    <w:rsid w:val="00E73D4C"/>
    <w:rsid w:val="00E756EE"/>
    <w:rsid w:val="00E76329"/>
    <w:rsid w:val="00E777C9"/>
    <w:rsid w:val="00E808C7"/>
    <w:rsid w:val="00E80ECA"/>
    <w:rsid w:val="00E816CF"/>
    <w:rsid w:val="00E84724"/>
    <w:rsid w:val="00E90A2E"/>
    <w:rsid w:val="00E92169"/>
    <w:rsid w:val="00EA0B62"/>
    <w:rsid w:val="00EA0F7B"/>
    <w:rsid w:val="00EA5584"/>
    <w:rsid w:val="00EA7348"/>
    <w:rsid w:val="00EB348F"/>
    <w:rsid w:val="00EB4F8C"/>
    <w:rsid w:val="00EC1101"/>
    <w:rsid w:val="00EC2C7A"/>
    <w:rsid w:val="00EC3A4D"/>
    <w:rsid w:val="00EC3AE3"/>
    <w:rsid w:val="00EC67DC"/>
    <w:rsid w:val="00ED0350"/>
    <w:rsid w:val="00ED1B88"/>
    <w:rsid w:val="00ED6828"/>
    <w:rsid w:val="00EE08C5"/>
    <w:rsid w:val="00EE2F11"/>
    <w:rsid w:val="00EE332A"/>
    <w:rsid w:val="00EE62A3"/>
    <w:rsid w:val="00EE69C0"/>
    <w:rsid w:val="00EF5995"/>
    <w:rsid w:val="00EF799A"/>
    <w:rsid w:val="00F000DD"/>
    <w:rsid w:val="00F0419E"/>
    <w:rsid w:val="00F0588E"/>
    <w:rsid w:val="00F16B16"/>
    <w:rsid w:val="00F16FA8"/>
    <w:rsid w:val="00F20581"/>
    <w:rsid w:val="00F321C5"/>
    <w:rsid w:val="00F32351"/>
    <w:rsid w:val="00F37800"/>
    <w:rsid w:val="00F42215"/>
    <w:rsid w:val="00F423DD"/>
    <w:rsid w:val="00F43DEC"/>
    <w:rsid w:val="00F44751"/>
    <w:rsid w:val="00F55A42"/>
    <w:rsid w:val="00F62D75"/>
    <w:rsid w:val="00F63DAF"/>
    <w:rsid w:val="00F64BE4"/>
    <w:rsid w:val="00F6547B"/>
    <w:rsid w:val="00F664F2"/>
    <w:rsid w:val="00F71447"/>
    <w:rsid w:val="00F7147E"/>
    <w:rsid w:val="00F747CB"/>
    <w:rsid w:val="00F760A7"/>
    <w:rsid w:val="00F84026"/>
    <w:rsid w:val="00F842F8"/>
    <w:rsid w:val="00F84517"/>
    <w:rsid w:val="00F92E89"/>
    <w:rsid w:val="00F9791F"/>
    <w:rsid w:val="00FA2749"/>
    <w:rsid w:val="00FA3A74"/>
    <w:rsid w:val="00FB075A"/>
    <w:rsid w:val="00FB1C37"/>
    <w:rsid w:val="00FB1DEC"/>
    <w:rsid w:val="00FB4791"/>
    <w:rsid w:val="00FB4C0F"/>
    <w:rsid w:val="00FB5B29"/>
    <w:rsid w:val="00FB5E21"/>
    <w:rsid w:val="00FB6954"/>
    <w:rsid w:val="00FC068F"/>
    <w:rsid w:val="00FC353C"/>
    <w:rsid w:val="00FC452A"/>
    <w:rsid w:val="00FE3117"/>
    <w:rsid w:val="00FE774D"/>
    <w:rsid w:val="00FF0068"/>
    <w:rsid w:val="00FF4429"/>
    <w:rsid w:val="00FF559D"/>
    <w:rsid w:val="00FF6D57"/>
    <w:rsid w:val="03437357"/>
    <w:rsid w:val="03CF50B5"/>
    <w:rsid w:val="2AA162B9"/>
    <w:rsid w:val="3A6B8DFD"/>
    <w:rsid w:val="494EDCA1"/>
    <w:rsid w:val="52353153"/>
    <w:rsid w:val="60D1F63A"/>
    <w:rsid w:val="701AA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1DE4A1"/>
  <w15:chartTrackingRefBased/>
  <w15:docId w15:val="{07BFB78E-9B3D-46F3-9297-3770A0F90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3873"/>
    <w:pPr>
      <w:spacing w:after="200" w:line="276" w:lineRule="auto"/>
    </w:pPr>
    <w:rPr>
      <w:rFonts w:ascii="Avenir LT Std 45 Book" w:hAnsi="Avenir LT Std 45 Book"/>
      <w:sz w:val="22"/>
      <w:szCs w:val="22"/>
    </w:rPr>
  </w:style>
  <w:style w:type="paragraph" w:styleId="Heading1">
    <w:name w:val="heading 1"/>
    <w:basedOn w:val="Normal"/>
    <w:next w:val="BodyTextSI"/>
    <w:link w:val="Heading1Char"/>
    <w:uiPriority w:val="9"/>
    <w:rsid w:val="002D1663"/>
    <w:pPr>
      <w:keepNext/>
      <w:keepLines/>
      <w:spacing w:before="240" w:after="600"/>
      <w:outlineLvl w:val="0"/>
    </w:pPr>
    <w:rPr>
      <w:rFonts w:ascii="Avenir LT Std 65 Medium" w:eastAsiaTheme="majorEastAsia" w:hAnsi="Avenir LT Std 65 Medium" w:cstheme="majorBidi"/>
      <w:b/>
      <w:bCs/>
      <w:color w:val="1E3531"/>
      <w:sz w:val="56"/>
      <w:szCs w:val="56"/>
    </w:rPr>
  </w:style>
  <w:style w:type="paragraph" w:styleId="Heading2">
    <w:name w:val="heading 2"/>
    <w:basedOn w:val="Normal"/>
    <w:next w:val="BodyTextSI"/>
    <w:link w:val="Heading2Char"/>
    <w:autoRedefine/>
    <w:uiPriority w:val="9"/>
    <w:unhideWhenUsed/>
    <w:rsid w:val="002D1663"/>
    <w:pPr>
      <w:keepNext/>
      <w:keepLines/>
      <w:spacing w:before="40" w:after="240"/>
      <w:outlineLvl w:val="1"/>
    </w:pPr>
    <w:rPr>
      <w:rFonts w:ascii="Avenir LT Std 65 Medium" w:eastAsiaTheme="majorEastAsia" w:hAnsi="Avenir LT Std 65 Medium" w:cstheme="majorBidi"/>
      <w:b/>
      <w:bCs/>
      <w:color w:val="1E3531"/>
      <w:sz w:val="48"/>
      <w:szCs w:val="48"/>
    </w:rPr>
  </w:style>
  <w:style w:type="paragraph" w:styleId="Heading3">
    <w:name w:val="heading 3"/>
    <w:basedOn w:val="Normal"/>
    <w:next w:val="BodyTextSI"/>
    <w:link w:val="Heading3Char"/>
    <w:uiPriority w:val="9"/>
    <w:unhideWhenUsed/>
    <w:qFormat/>
    <w:rsid w:val="007903AF"/>
    <w:pPr>
      <w:keepNext/>
      <w:keepLines/>
      <w:spacing w:before="120"/>
      <w:outlineLvl w:val="2"/>
    </w:pPr>
    <w:rPr>
      <w:rFonts w:ascii="Avenir LT Std 65 Medium" w:eastAsiaTheme="majorEastAsia" w:hAnsi="Avenir LT Std 65 Medium" w:cstheme="majorBidi"/>
      <w:b/>
      <w:bCs/>
      <w:color w:val="1E3531"/>
      <w:sz w:val="36"/>
      <w:szCs w:val="36"/>
    </w:rPr>
  </w:style>
  <w:style w:type="paragraph" w:styleId="Heading4">
    <w:name w:val="heading 4"/>
    <w:basedOn w:val="Normal"/>
    <w:next w:val="BodyTextSI"/>
    <w:link w:val="Heading4Char"/>
    <w:autoRedefine/>
    <w:uiPriority w:val="9"/>
    <w:unhideWhenUsed/>
    <w:qFormat/>
    <w:rsid w:val="00A45EDB"/>
    <w:pPr>
      <w:keepNext/>
      <w:keepLines/>
      <w:spacing w:before="40"/>
      <w:outlineLvl w:val="3"/>
    </w:pPr>
    <w:rPr>
      <w:rFonts w:ascii="Avenir LT Std 65 Medium" w:eastAsiaTheme="majorEastAsia" w:hAnsi="Avenir LT Std 65 Medium" w:cstheme="majorBidi"/>
      <w:b/>
      <w:bCs/>
      <w:iCs/>
      <w:color w:val="1E3531"/>
      <w:sz w:val="28"/>
      <w:szCs w:val="28"/>
    </w:rPr>
  </w:style>
  <w:style w:type="paragraph" w:styleId="Heading5">
    <w:name w:val="heading 5"/>
    <w:basedOn w:val="Normal"/>
    <w:next w:val="BodyTextSI"/>
    <w:link w:val="Heading5Char"/>
    <w:uiPriority w:val="9"/>
    <w:unhideWhenUsed/>
    <w:qFormat/>
    <w:rsid w:val="004743A9"/>
    <w:pPr>
      <w:keepNext/>
      <w:keepLines/>
      <w:spacing w:before="40"/>
      <w:outlineLvl w:val="4"/>
    </w:pPr>
    <w:rPr>
      <w:rFonts w:ascii="Avenir LT Std 65 Medium" w:eastAsiaTheme="majorEastAsia" w:hAnsi="Avenir LT Std 65 Medium" w:cstheme="majorBidi"/>
      <w:b/>
      <w:color w:val="4C7D2C" w:themeColor="accent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72F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72F6"/>
  </w:style>
  <w:style w:type="paragraph" w:styleId="Footer">
    <w:name w:val="footer"/>
    <w:basedOn w:val="Normal"/>
    <w:link w:val="FooterChar"/>
    <w:uiPriority w:val="99"/>
    <w:unhideWhenUsed/>
    <w:rsid w:val="001F7AB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7AB1"/>
    <w:rPr>
      <w:rFonts w:ascii="Avenir Next LT Pro" w:hAnsi="Avenir Next LT Pro"/>
    </w:rPr>
  </w:style>
  <w:style w:type="paragraph" w:styleId="TOC1">
    <w:name w:val="toc 1"/>
    <w:basedOn w:val="Normal"/>
    <w:next w:val="Normal"/>
    <w:autoRedefine/>
    <w:uiPriority w:val="39"/>
    <w:unhideWhenUsed/>
    <w:rsid w:val="00386EBA"/>
    <w:rPr>
      <w:rFonts w:ascii="Avenir Medium" w:hAnsi="Avenir Medium"/>
      <w:sz w:val="40"/>
      <w:szCs w:val="40"/>
    </w:rPr>
  </w:style>
  <w:style w:type="paragraph" w:styleId="TOC2">
    <w:name w:val="toc 2"/>
    <w:basedOn w:val="Normal"/>
    <w:next w:val="Normal"/>
    <w:autoRedefine/>
    <w:uiPriority w:val="39"/>
    <w:unhideWhenUsed/>
    <w:rsid w:val="00386EBA"/>
    <w:pPr>
      <w:spacing w:before="80" w:after="80"/>
    </w:pPr>
    <w:rPr>
      <w:rFonts w:ascii="Avenir Medium" w:hAnsi="Avenir Medium"/>
      <w:sz w:val="28"/>
      <w:szCs w:val="28"/>
    </w:rPr>
  </w:style>
  <w:style w:type="paragraph" w:styleId="TOC3">
    <w:name w:val="toc 3"/>
    <w:basedOn w:val="Normal"/>
    <w:next w:val="Normal"/>
    <w:autoRedefine/>
    <w:uiPriority w:val="39"/>
    <w:unhideWhenUsed/>
    <w:rsid w:val="00386EBA"/>
    <w:pPr>
      <w:spacing w:before="80" w:after="80"/>
    </w:pPr>
    <w:rPr>
      <w:rFonts w:ascii="Avenir Medium" w:hAnsi="Avenir Medium"/>
    </w:rPr>
  </w:style>
  <w:style w:type="paragraph" w:styleId="TOC4">
    <w:name w:val="toc 4"/>
    <w:basedOn w:val="Normal"/>
    <w:next w:val="Normal"/>
    <w:autoRedefine/>
    <w:uiPriority w:val="39"/>
    <w:unhideWhenUsed/>
    <w:rsid w:val="00386EBA"/>
    <w:pPr>
      <w:spacing w:before="80" w:after="80"/>
    </w:pPr>
    <w:rPr>
      <w:rFonts w:ascii="Avenir Book" w:hAnsi="Avenir Book"/>
    </w:rPr>
  </w:style>
  <w:style w:type="paragraph" w:styleId="TOC5">
    <w:name w:val="toc 5"/>
    <w:basedOn w:val="Normal"/>
    <w:next w:val="Normal"/>
    <w:autoRedefine/>
    <w:uiPriority w:val="39"/>
    <w:unhideWhenUsed/>
    <w:rsid w:val="00386EBA"/>
    <w:pPr>
      <w:spacing w:before="80" w:after="80"/>
    </w:pPr>
    <w:rPr>
      <w:rFonts w:ascii="Avenir Book" w:hAnsi="Avenir Book"/>
      <w:sz w:val="21"/>
      <w:szCs w:val="21"/>
    </w:rPr>
  </w:style>
  <w:style w:type="paragraph" w:styleId="TOC6">
    <w:name w:val="toc 6"/>
    <w:basedOn w:val="Normal"/>
    <w:next w:val="Normal"/>
    <w:autoRedefine/>
    <w:uiPriority w:val="39"/>
    <w:unhideWhenUsed/>
    <w:rsid w:val="00042AC3"/>
    <w:pPr>
      <w:ind w:left="960"/>
    </w:pPr>
    <w:rPr>
      <w:rFonts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042AC3"/>
    <w:pPr>
      <w:ind w:left="1200"/>
    </w:pPr>
    <w:rPr>
      <w:rFonts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042AC3"/>
    <w:pPr>
      <w:ind w:left="1440"/>
    </w:pPr>
    <w:rPr>
      <w:rFonts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042AC3"/>
    <w:pPr>
      <w:ind w:left="1680"/>
    </w:pPr>
    <w:rPr>
      <w:rFonts w:cstheme="minorHAnsi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070726"/>
  </w:style>
  <w:style w:type="table" w:styleId="TableGrid">
    <w:name w:val="Table Grid"/>
    <w:basedOn w:val="TableNormal"/>
    <w:uiPriority w:val="39"/>
    <w:rsid w:val="000707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8F2B96"/>
    <w:rPr>
      <w:rFonts w:ascii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rsid w:val="000E390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9D11E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D11EC"/>
    <w:rPr>
      <w:rFonts w:ascii="Avenir LT Std 45 Book" w:hAnsi="Avenir LT Std 45 Book"/>
      <w:color w:val="213430" w:themeColor="text1"/>
      <w:sz w:val="20"/>
      <w:szCs w:val="20"/>
    </w:rPr>
  </w:style>
  <w:style w:type="paragraph" w:customStyle="1" w:styleId="SIBodyText">
    <w:name w:val="SI Body Text"/>
    <w:basedOn w:val="Normal"/>
    <w:rsid w:val="00B16526"/>
    <w:rPr>
      <w:color w:val="1E3531"/>
    </w:rPr>
  </w:style>
  <w:style w:type="paragraph" w:customStyle="1" w:styleId="SITableHeading1">
    <w:name w:val="SI Table Heading 1"/>
    <w:basedOn w:val="Normal"/>
    <w:qFormat/>
    <w:rsid w:val="00B16526"/>
    <w:pPr>
      <w:spacing w:before="200"/>
    </w:pPr>
    <w:rPr>
      <w:rFonts w:ascii="Avenir LT Std 65 Medium" w:hAnsi="Avenir LT Std 65 Medium"/>
      <w:b/>
      <w:bCs/>
      <w:color w:val="4C7D2C"/>
    </w:rPr>
  </w:style>
  <w:style w:type="paragraph" w:customStyle="1" w:styleId="SITableHeading2">
    <w:name w:val="SI Table Heading 2"/>
    <w:basedOn w:val="Normal"/>
    <w:autoRedefine/>
    <w:qFormat/>
    <w:rsid w:val="00B16526"/>
    <w:pPr>
      <w:spacing w:before="200" w:after="240"/>
      <w:ind w:left="57"/>
    </w:pPr>
    <w:rPr>
      <w:rFonts w:cs="Open Sans"/>
      <w:color w:val="4C7D2C"/>
      <w:sz w:val="21"/>
      <w:szCs w:val="21"/>
    </w:rPr>
  </w:style>
  <w:style w:type="paragraph" w:customStyle="1" w:styleId="SITableBody">
    <w:name w:val="SI Table Body"/>
    <w:basedOn w:val="Normal"/>
    <w:qFormat/>
    <w:rsid w:val="00B16526"/>
    <w:pPr>
      <w:spacing w:before="200" w:after="240"/>
      <w:ind w:left="57"/>
    </w:pPr>
    <w:rPr>
      <w:color w:val="1E3531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6155FF"/>
    <w:rPr>
      <w:rFonts w:ascii="Avenir LT Std 45 Book" w:hAnsi="Avenir LT Std 45 Book"/>
      <w:b w:val="0"/>
      <w:color w:val="4C7D2C" w:themeColor="accent6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D1663"/>
    <w:rPr>
      <w:rFonts w:ascii="Avenir LT Std 65 Medium" w:eastAsiaTheme="majorEastAsia" w:hAnsi="Avenir LT Std 65 Medium" w:cstheme="majorBidi"/>
      <w:b/>
      <w:bCs/>
      <w:color w:val="1E3531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2D1663"/>
    <w:rPr>
      <w:rFonts w:ascii="Avenir LT Std 65 Medium" w:eastAsiaTheme="majorEastAsia" w:hAnsi="Avenir LT Std 65 Medium" w:cstheme="majorBidi"/>
      <w:b/>
      <w:bCs/>
      <w:color w:val="1E3531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7903AF"/>
    <w:rPr>
      <w:rFonts w:ascii="Avenir LT Std 65 Medium" w:eastAsiaTheme="majorEastAsia" w:hAnsi="Avenir LT Std 65 Medium" w:cstheme="majorBidi"/>
      <w:b/>
      <w:bCs/>
      <w:color w:val="1E3531"/>
      <w:sz w:val="36"/>
      <w:szCs w:val="36"/>
    </w:rPr>
  </w:style>
  <w:style w:type="character" w:customStyle="1" w:styleId="Heading5Char">
    <w:name w:val="Heading 5 Char"/>
    <w:basedOn w:val="DefaultParagraphFont"/>
    <w:link w:val="Heading5"/>
    <w:uiPriority w:val="9"/>
    <w:rsid w:val="004743A9"/>
    <w:rPr>
      <w:rFonts w:ascii="Avenir LT Std 65 Medium" w:eastAsiaTheme="majorEastAsia" w:hAnsi="Avenir LT Std 65 Medium" w:cstheme="majorBidi"/>
      <w:b/>
      <w:color w:val="4C7D2C" w:themeColor="accent6"/>
      <w:sz w:val="22"/>
    </w:rPr>
  </w:style>
  <w:style w:type="paragraph" w:customStyle="1" w:styleId="SIPullQuote">
    <w:name w:val="SI Pull Quote"/>
    <w:basedOn w:val="Normal"/>
    <w:rsid w:val="00B16526"/>
    <w:pPr>
      <w:spacing w:after="360"/>
      <w:ind w:right="794"/>
    </w:pPr>
    <w:rPr>
      <w:rFonts w:ascii="Avenir LT Std 65 Medium" w:hAnsi="Avenir LT Std 65 Medium"/>
      <w:b/>
      <w:bCs/>
      <w:color w:val="4C7D2C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A45EDB"/>
    <w:rPr>
      <w:rFonts w:ascii="Avenir LT Std 65 Medium" w:eastAsiaTheme="majorEastAsia" w:hAnsi="Avenir LT Std 65 Medium" w:cstheme="majorBidi"/>
      <w:b/>
      <w:bCs/>
      <w:iCs/>
      <w:color w:val="1E3531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rsid w:val="00BE0C39"/>
    <w:pPr>
      <w:spacing w:before="200" w:after="160"/>
      <w:ind w:left="864" w:right="864"/>
      <w:jc w:val="center"/>
    </w:pPr>
    <w:rPr>
      <w:i/>
      <w:iCs/>
      <w:color w:val="4A756C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0C39"/>
    <w:rPr>
      <w:i/>
      <w:iCs/>
      <w:color w:val="4A756C" w:themeColor="text1" w:themeTint="BF"/>
    </w:rPr>
  </w:style>
  <w:style w:type="paragraph" w:customStyle="1" w:styleId="SIDotpoints">
    <w:name w:val="SI Dot points"/>
    <w:basedOn w:val="SIBodyText"/>
    <w:rsid w:val="004F3D79"/>
  </w:style>
  <w:style w:type="character" w:styleId="FootnoteReference">
    <w:name w:val="footnote reference"/>
    <w:basedOn w:val="DefaultParagraphFont"/>
    <w:uiPriority w:val="99"/>
    <w:semiHidden/>
    <w:unhideWhenUsed/>
    <w:rsid w:val="009D11EC"/>
    <w:rPr>
      <w:vertAlign w:val="superscript"/>
    </w:rPr>
  </w:style>
  <w:style w:type="paragraph" w:customStyle="1" w:styleId="BodyTextSI">
    <w:name w:val="Body Text SI"/>
    <w:basedOn w:val="Normal"/>
    <w:link w:val="BodyTextSIChar"/>
    <w:qFormat/>
    <w:rsid w:val="003D73B7"/>
    <w:rPr>
      <w:color w:val="1E3531"/>
    </w:rPr>
  </w:style>
  <w:style w:type="character" w:customStyle="1" w:styleId="BodyTextSIChar">
    <w:name w:val="Body Text SI Char"/>
    <w:basedOn w:val="DefaultParagraphFont"/>
    <w:link w:val="BodyTextSI"/>
    <w:rsid w:val="003D73B7"/>
    <w:rPr>
      <w:rFonts w:ascii="Avenir LT Std 45 Book" w:hAnsi="Avenir LT Std 45 Book"/>
      <w:color w:val="1E3531"/>
      <w:sz w:val="22"/>
      <w:szCs w:val="22"/>
    </w:rPr>
  </w:style>
  <w:style w:type="paragraph" w:customStyle="1" w:styleId="PullQuoteSI">
    <w:name w:val="Pull Quote SI"/>
    <w:basedOn w:val="Normal"/>
    <w:qFormat/>
    <w:rsid w:val="001F7AB1"/>
    <w:pPr>
      <w:spacing w:after="360"/>
      <w:ind w:right="794"/>
    </w:pPr>
    <w:rPr>
      <w:rFonts w:ascii="Avenir Next LT Pro Demi" w:hAnsi="Avenir Next LT Pro Demi"/>
      <w:bCs/>
      <w:color w:val="4C7D2C"/>
      <w:sz w:val="28"/>
      <w:szCs w:val="28"/>
    </w:rPr>
  </w:style>
  <w:style w:type="paragraph" w:customStyle="1" w:styleId="DotpointsSI">
    <w:name w:val="Dot points SI"/>
    <w:basedOn w:val="BodyTextSI"/>
    <w:link w:val="DotpointsSIChar"/>
    <w:qFormat/>
    <w:rsid w:val="00B16526"/>
    <w:pPr>
      <w:contextualSpacing/>
    </w:pPr>
  </w:style>
  <w:style w:type="character" w:customStyle="1" w:styleId="DotpointsSIChar">
    <w:name w:val="Dot points SI Char"/>
    <w:basedOn w:val="BodyTextSIChar"/>
    <w:link w:val="DotpointsSI"/>
    <w:rsid w:val="00B16526"/>
    <w:rPr>
      <w:rFonts w:ascii="Avenir LT Std 45 Book" w:hAnsi="Avenir LT Std 45 Book"/>
      <w:color w:val="1E3531"/>
      <w:sz w:val="22"/>
      <w:szCs w:val="22"/>
    </w:rPr>
  </w:style>
  <w:style w:type="paragraph" w:customStyle="1" w:styleId="SICoverTItle">
    <w:name w:val="SI Cover TItle"/>
    <w:basedOn w:val="Normal"/>
    <w:link w:val="SICoverTItleChar"/>
    <w:qFormat/>
    <w:rsid w:val="001F7AB1"/>
    <w:rPr>
      <w:rFonts w:ascii="Avenir Next LT Pro Demi" w:hAnsi="Avenir Next LT Pro Demi"/>
      <w:color w:val="E8E4DB"/>
      <w:sz w:val="60"/>
      <w:szCs w:val="60"/>
    </w:rPr>
  </w:style>
  <w:style w:type="character" w:customStyle="1" w:styleId="SICoverTItleChar">
    <w:name w:val="SI Cover TItle Char"/>
    <w:basedOn w:val="DefaultParagraphFont"/>
    <w:link w:val="SICoverTItle"/>
    <w:rsid w:val="001F7AB1"/>
    <w:rPr>
      <w:rFonts w:ascii="Avenir Next LT Pro Demi" w:hAnsi="Avenir Next LT Pro Demi"/>
      <w:color w:val="E8E4DB"/>
      <w:sz w:val="60"/>
      <w:szCs w:val="60"/>
    </w:rPr>
  </w:style>
  <w:style w:type="paragraph" w:customStyle="1" w:styleId="SICoversubtitle">
    <w:name w:val="SI Cover subtitle"/>
    <w:basedOn w:val="Normal"/>
    <w:link w:val="SICoversubtitleChar"/>
    <w:qFormat/>
    <w:rsid w:val="001F7AB1"/>
    <w:rPr>
      <w:color w:val="E8E4DB"/>
      <w:sz w:val="28"/>
      <w:szCs w:val="28"/>
    </w:rPr>
  </w:style>
  <w:style w:type="character" w:customStyle="1" w:styleId="SICoversubtitleChar">
    <w:name w:val="SI Cover subtitle Char"/>
    <w:basedOn w:val="DefaultParagraphFont"/>
    <w:link w:val="SICoversubtitle"/>
    <w:rsid w:val="001F7AB1"/>
    <w:rPr>
      <w:rFonts w:ascii="Avenir Next LT Pro" w:hAnsi="Avenir Next LT Pro"/>
      <w:color w:val="E8E4DB"/>
      <w:sz w:val="28"/>
      <w:szCs w:val="28"/>
    </w:rPr>
  </w:style>
  <w:style w:type="paragraph" w:customStyle="1" w:styleId="SIContentpageheading1">
    <w:name w:val="SI Content page heading 1"/>
    <w:basedOn w:val="TOC2"/>
    <w:link w:val="SIContentpageheading1Char"/>
    <w:qFormat/>
    <w:rsid w:val="00B16526"/>
    <w:pPr>
      <w:tabs>
        <w:tab w:val="right" w:leader="dot" w:pos="9402"/>
      </w:tabs>
    </w:pPr>
    <w:rPr>
      <w:rFonts w:ascii="Avenir LT Std 45 Book" w:hAnsi="Avenir LT Std 45 Book"/>
      <w:b/>
      <w:noProof/>
    </w:rPr>
  </w:style>
  <w:style w:type="character" w:customStyle="1" w:styleId="SIContentpageheading1Char">
    <w:name w:val="SI Content page heading 1 Char"/>
    <w:basedOn w:val="DefaultParagraphFont"/>
    <w:link w:val="SIContentpageheading1"/>
    <w:rsid w:val="00B16526"/>
    <w:rPr>
      <w:rFonts w:ascii="Avenir LT Std 45 Book" w:hAnsi="Avenir LT Std 45 Book"/>
      <w:b/>
      <w:noProof/>
      <w:color w:val="213430" w:themeColor="text1"/>
      <w:sz w:val="28"/>
      <w:szCs w:val="28"/>
    </w:rPr>
  </w:style>
  <w:style w:type="paragraph" w:customStyle="1" w:styleId="SIContentspageheading2">
    <w:name w:val="SI Contents page heading 2"/>
    <w:basedOn w:val="TOC3"/>
    <w:link w:val="SIContentspageheading2Char"/>
    <w:qFormat/>
    <w:rsid w:val="00B16526"/>
    <w:pPr>
      <w:tabs>
        <w:tab w:val="right" w:leader="dot" w:pos="9402"/>
      </w:tabs>
    </w:pPr>
    <w:rPr>
      <w:rFonts w:ascii="Avenir LT Std 45 Book" w:hAnsi="Avenir LT Std 45 Book"/>
      <w:noProof/>
    </w:rPr>
  </w:style>
  <w:style w:type="character" w:customStyle="1" w:styleId="SIContentspageheading2Char">
    <w:name w:val="SI Contents page heading 2 Char"/>
    <w:basedOn w:val="DefaultParagraphFont"/>
    <w:link w:val="SIContentspageheading2"/>
    <w:rsid w:val="00B16526"/>
    <w:rPr>
      <w:rFonts w:ascii="Avenir LT Std 45 Book" w:hAnsi="Avenir LT Std 45 Book"/>
      <w:noProof/>
      <w:color w:val="213430" w:themeColor="text1"/>
    </w:rPr>
  </w:style>
  <w:style w:type="paragraph" w:customStyle="1" w:styleId="SIContentspageheading3">
    <w:name w:val="SI Contents page heading 3"/>
    <w:basedOn w:val="TOC4"/>
    <w:link w:val="SIContentspageheading3Char"/>
    <w:qFormat/>
    <w:rsid w:val="00B16526"/>
    <w:pPr>
      <w:tabs>
        <w:tab w:val="right" w:leader="dot" w:pos="9402"/>
      </w:tabs>
    </w:pPr>
    <w:rPr>
      <w:rFonts w:ascii="Avenir LT Std 45 Book" w:hAnsi="Avenir LT Std 45 Book"/>
      <w:noProof/>
    </w:rPr>
  </w:style>
  <w:style w:type="character" w:customStyle="1" w:styleId="SIContentspageheading3Char">
    <w:name w:val="SI Contents page heading 3 Char"/>
    <w:basedOn w:val="DefaultParagraphFont"/>
    <w:link w:val="SIContentspageheading3"/>
    <w:rsid w:val="00B16526"/>
    <w:rPr>
      <w:rFonts w:ascii="Avenir LT Std 45 Book" w:hAnsi="Avenir LT Std 45 Book"/>
      <w:noProof/>
      <w:color w:val="213430" w:themeColor="text1"/>
    </w:rPr>
  </w:style>
  <w:style w:type="paragraph" w:customStyle="1" w:styleId="SIContentspageheading4">
    <w:name w:val="SI Contents page heading 4"/>
    <w:basedOn w:val="TOC5"/>
    <w:link w:val="SIContentspageheading4Char"/>
    <w:qFormat/>
    <w:rsid w:val="00B16526"/>
    <w:pPr>
      <w:tabs>
        <w:tab w:val="right" w:leader="dot" w:pos="9402"/>
      </w:tabs>
    </w:pPr>
    <w:rPr>
      <w:rFonts w:ascii="Avenir LT Std 45 Book" w:hAnsi="Avenir LT Std 45 Book"/>
      <w:noProof/>
    </w:rPr>
  </w:style>
  <w:style w:type="character" w:customStyle="1" w:styleId="SIContentspageheading4Char">
    <w:name w:val="SI Contents page heading 4 Char"/>
    <w:basedOn w:val="DefaultParagraphFont"/>
    <w:link w:val="SIContentspageheading4"/>
    <w:rsid w:val="00B16526"/>
    <w:rPr>
      <w:rFonts w:ascii="Avenir LT Std 45 Book" w:hAnsi="Avenir LT Std 45 Book"/>
      <w:noProof/>
      <w:color w:val="213430" w:themeColor="text1"/>
      <w:sz w:val="21"/>
      <w:szCs w:val="21"/>
    </w:rPr>
  </w:style>
  <w:style w:type="paragraph" w:customStyle="1" w:styleId="Secondarydotpoint">
    <w:name w:val="Secondary dot point"/>
    <w:basedOn w:val="DotpointsSI"/>
    <w:link w:val="SecondarydotpointChar"/>
    <w:qFormat/>
    <w:rsid w:val="00B16526"/>
    <w:pPr>
      <w:numPr>
        <w:ilvl w:val="1"/>
      </w:numPr>
    </w:pPr>
  </w:style>
  <w:style w:type="character" w:customStyle="1" w:styleId="SecondarydotpointChar">
    <w:name w:val="Secondary dot point Char"/>
    <w:basedOn w:val="DotpointsSIChar"/>
    <w:link w:val="Secondarydotpoint"/>
    <w:rsid w:val="00B16526"/>
    <w:rPr>
      <w:rFonts w:ascii="Avenir LT Std 45 Book" w:hAnsi="Avenir LT Std 45 Book"/>
      <w:color w:val="1E3531"/>
      <w:sz w:val="22"/>
      <w:szCs w:val="22"/>
    </w:rPr>
  </w:style>
  <w:style w:type="paragraph" w:customStyle="1" w:styleId="SITableBodysmall">
    <w:name w:val="SI Table Body (small)"/>
    <w:basedOn w:val="Normal"/>
    <w:rsid w:val="00B16526"/>
    <w:pPr>
      <w:ind w:left="57"/>
    </w:pPr>
    <w:rPr>
      <w:color w:val="1E3531"/>
      <w:sz w:val="19"/>
      <w:szCs w:val="21"/>
    </w:rPr>
  </w:style>
  <w:style w:type="paragraph" w:customStyle="1" w:styleId="SITableHeading2small">
    <w:name w:val="SI Table Heading 2 (small)"/>
    <w:basedOn w:val="SITableHeading2"/>
    <w:rsid w:val="00B16526"/>
    <w:pPr>
      <w:spacing w:before="0" w:after="0"/>
    </w:pPr>
    <w:rPr>
      <w:sz w:val="19"/>
    </w:rPr>
  </w:style>
  <w:style w:type="paragraph" w:customStyle="1" w:styleId="SITableHeading1small">
    <w:name w:val="SI Table Heading 1 (small)"/>
    <w:basedOn w:val="SIBodyText"/>
    <w:rsid w:val="00B16526"/>
    <w:pPr>
      <w:spacing w:before="40" w:after="40"/>
    </w:pPr>
    <w:rPr>
      <w:rFonts w:ascii="Avenir LT Std 65 Medium" w:hAnsi="Avenir LT Std 65 Medium"/>
      <w:b/>
      <w:bCs/>
      <w:color w:val="4C7D2C"/>
      <w:sz w:val="20"/>
    </w:rPr>
  </w:style>
  <w:style w:type="paragraph" w:customStyle="1" w:styleId="Highlightbox">
    <w:name w:val="Highlight box"/>
    <w:basedOn w:val="Normal"/>
    <w:link w:val="HighlightboxChar"/>
    <w:qFormat/>
    <w:rsid w:val="00B16526"/>
    <w:pPr>
      <w:pBdr>
        <w:top w:val="single" w:sz="12" w:space="10" w:color="4C7D2C"/>
        <w:left w:val="single" w:sz="12" w:space="10" w:color="4C7D2C"/>
        <w:bottom w:val="single" w:sz="12" w:space="10" w:color="4C7D2C"/>
        <w:right w:val="single" w:sz="12" w:space="10" w:color="4C7D2C"/>
      </w:pBdr>
      <w:spacing w:after="360"/>
      <w:contextualSpacing/>
    </w:pPr>
    <w:rPr>
      <w:color w:val="1E3531"/>
      <w:szCs w:val="28"/>
    </w:rPr>
  </w:style>
  <w:style w:type="character" w:customStyle="1" w:styleId="HighlightboxChar">
    <w:name w:val="Highlight box Char"/>
    <w:basedOn w:val="DefaultParagraphFont"/>
    <w:link w:val="Highlightbox"/>
    <w:rsid w:val="00B16526"/>
    <w:rPr>
      <w:rFonts w:ascii="Avenir LT Std 45 Book" w:hAnsi="Avenir LT Std 45 Book"/>
      <w:color w:val="1E3531"/>
      <w:sz w:val="22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D575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75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75B6"/>
    <w:rPr>
      <w:rFonts w:ascii="Avenir Next LT Pro" w:hAnsi="Avenir Next LT Pro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5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5B6"/>
    <w:rPr>
      <w:rFonts w:ascii="Avenir Next LT Pro" w:hAnsi="Avenir Next LT Pro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E26AB4"/>
    <w:rPr>
      <w:color w:val="605E5C"/>
      <w:shd w:val="clear" w:color="auto" w:fill="E1DFDD"/>
    </w:rPr>
  </w:style>
  <w:style w:type="paragraph" w:customStyle="1" w:styleId="SIText">
    <w:name w:val="SI Text"/>
    <w:link w:val="SITextChar"/>
    <w:qFormat/>
    <w:rsid w:val="002F054F"/>
    <w:pPr>
      <w:spacing w:before="120" w:after="120"/>
    </w:pPr>
    <w:rPr>
      <w:rFonts w:ascii="Arial" w:hAnsi="Arial"/>
      <w:color w:val="213430" w:themeColor="text1"/>
      <w:sz w:val="20"/>
      <w:szCs w:val="22"/>
    </w:rPr>
  </w:style>
  <w:style w:type="paragraph" w:customStyle="1" w:styleId="SIText-Bold">
    <w:name w:val="SI Text - Bold"/>
    <w:basedOn w:val="SIText"/>
    <w:next w:val="SIText"/>
    <w:link w:val="SIText-BoldChar"/>
    <w:qFormat/>
    <w:rsid w:val="002F054F"/>
    <w:rPr>
      <w:b/>
    </w:rPr>
  </w:style>
  <w:style w:type="character" w:customStyle="1" w:styleId="SITextChar">
    <w:name w:val="SI Text Char"/>
    <w:basedOn w:val="DefaultParagraphFont"/>
    <w:link w:val="SIText"/>
    <w:rsid w:val="002F054F"/>
    <w:rPr>
      <w:rFonts w:ascii="Arial" w:hAnsi="Arial"/>
      <w:color w:val="213430" w:themeColor="text1"/>
      <w:sz w:val="20"/>
      <w:szCs w:val="22"/>
    </w:rPr>
  </w:style>
  <w:style w:type="character" w:customStyle="1" w:styleId="SIText-BoldChar">
    <w:name w:val="SI Text - Bold Char"/>
    <w:basedOn w:val="SITextChar"/>
    <w:link w:val="SIText-Bold"/>
    <w:rsid w:val="002F054F"/>
    <w:rPr>
      <w:rFonts w:ascii="Arial" w:hAnsi="Arial"/>
      <w:b/>
      <w:color w:val="213430" w:themeColor="text1"/>
      <w:sz w:val="20"/>
      <w:szCs w:val="22"/>
    </w:rPr>
  </w:style>
  <w:style w:type="character" w:customStyle="1" w:styleId="SITempText-Red">
    <w:name w:val="SI Temp Text - Red"/>
    <w:basedOn w:val="DefaultParagraphFont"/>
    <w:uiPriority w:val="1"/>
    <w:qFormat/>
    <w:rsid w:val="002F054F"/>
    <w:rPr>
      <w:rFonts w:ascii="Arial" w:hAnsi="Arial"/>
      <w:color w:val="A5A5A5" w:themeColor="accent3"/>
      <w:sz w:val="22"/>
    </w:rPr>
  </w:style>
  <w:style w:type="character" w:customStyle="1" w:styleId="SITempText-Green">
    <w:name w:val="SI Temp Text - Green"/>
    <w:basedOn w:val="SITempText-Red"/>
    <w:uiPriority w:val="1"/>
    <w:rsid w:val="002F054F"/>
    <w:rPr>
      <w:rFonts w:ascii="Arial" w:hAnsi="Arial"/>
      <w:color w:val="5967AF" w:themeColor="accent1"/>
      <w:sz w:val="22"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C602DE"/>
    <w:rPr>
      <w:i/>
    </w:rPr>
  </w:style>
  <w:style w:type="character" w:customStyle="1" w:styleId="SIText-ItalicsChar">
    <w:name w:val="SI Text - Italics Char"/>
    <w:basedOn w:val="SITextChar"/>
    <w:link w:val="SIText-Italics"/>
    <w:rsid w:val="00C602DE"/>
    <w:rPr>
      <w:rFonts w:ascii="Arial" w:hAnsi="Arial"/>
      <w:i/>
      <w:color w:val="213430" w:themeColor="text1"/>
      <w:sz w:val="20"/>
      <w:szCs w:val="22"/>
    </w:rPr>
  </w:style>
  <w:style w:type="paragraph" w:customStyle="1" w:styleId="SIBulletList1">
    <w:name w:val="SI Bullet List 1"/>
    <w:qFormat/>
    <w:rsid w:val="00C602DE"/>
    <w:pPr>
      <w:numPr>
        <w:numId w:val="39"/>
      </w:numPr>
      <w:tabs>
        <w:tab w:val="left" w:pos="357"/>
      </w:tabs>
    </w:pPr>
    <w:rPr>
      <w:rFonts w:ascii="Arial" w:hAnsi="Arial"/>
      <w:color w:val="213430" w:themeColor="text1"/>
      <w:sz w:val="20"/>
      <w:szCs w:val="22"/>
    </w:rPr>
  </w:style>
  <w:style w:type="paragraph" w:customStyle="1" w:styleId="SIBulletList2">
    <w:name w:val="SI Bullet List 2"/>
    <w:basedOn w:val="SIBulletList1"/>
    <w:qFormat/>
    <w:rsid w:val="00C602DE"/>
    <w:pPr>
      <w:tabs>
        <w:tab w:val="left" w:pos="72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2553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7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2828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ni\Desktop\SI%20doc%20template.dotx" TargetMode="External"/></Relationships>
</file>

<file path=word/theme/theme1.xml><?xml version="1.0" encoding="utf-8"?>
<a:theme xmlns:a="http://schemas.openxmlformats.org/drawingml/2006/main" name="SI theme">
  <a:themeElements>
    <a:clrScheme name="SI colours">
      <a:dk1>
        <a:srgbClr val="213430"/>
      </a:dk1>
      <a:lt1>
        <a:srgbClr val="E8E4DB"/>
      </a:lt1>
      <a:dk2>
        <a:srgbClr val="000000"/>
      </a:dk2>
      <a:lt2>
        <a:srgbClr val="FFFFFF"/>
      </a:lt2>
      <a:accent1>
        <a:srgbClr val="5967AF"/>
      </a:accent1>
      <a:accent2>
        <a:srgbClr val="8AC75F"/>
      </a:accent2>
      <a:accent3>
        <a:srgbClr val="A5A5A5"/>
      </a:accent3>
      <a:accent4>
        <a:srgbClr val="F3722A"/>
      </a:accent4>
      <a:accent5>
        <a:srgbClr val="D6D525"/>
      </a:accent5>
      <a:accent6>
        <a:srgbClr val="4C7D2C"/>
      </a:accent6>
      <a:hlink>
        <a:srgbClr val="4C7D2C"/>
      </a:hlink>
      <a:folHlink>
        <a:srgbClr val="F3722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10844236895A41914F113E9075392A" ma:contentTypeVersion="7" ma:contentTypeDescription="Create a new document." ma:contentTypeScope="" ma:versionID="4a90b05c34df9f2e184057d774bed4b0">
  <xsd:schema xmlns:xsd="http://www.w3.org/2001/XMLSchema" xmlns:xs="http://www.w3.org/2001/XMLSchema" xmlns:p="http://schemas.microsoft.com/office/2006/metadata/properties" xmlns:ns2="df4b406a-77e3-457d-8e91-b5c54af2ca62" targetNamespace="http://schemas.microsoft.com/office/2006/metadata/properties" ma:root="true" ma:fieldsID="0b1ccc117b67d63493c2108d5818f4b0" ns2:_="">
    <xsd:import namespace="df4b406a-77e3-457d-8e91-b5c54af2ca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b406a-77e3-457d-8e91-b5c54af2ca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hase" ma:index="11" nillable="true" ma:displayName="Phase" ma:format="Dropdown" ma:internalName="Phase">
      <xsd:simpleType>
        <xsd:restriction base="dms:Choice">
          <xsd:enumeration value="Development"/>
          <xsd:enumeration value="Broad Consultation"/>
          <xsd:enumeration value="Consensus Gatherine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hase xmlns="df4b406a-77e3-457d-8e91-b5c54af2ca62">Development</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3D5660-5AD4-4E30-9EF2-F22B26BE86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4b406a-77e3-457d-8e91-b5c54af2ca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DE6AC8-AAAB-CD46-97B6-C7C413A9FD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F9421BD-EA98-4CBF-927A-35537DCC52A3}">
  <ds:schemaRefs>
    <ds:schemaRef ds:uri="http://schemas.microsoft.com/office/2006/metadata/properties"/>
    <ds:schemaRef ds:uri="http://schemas.microsoft.com/office/infopath/2007/PartnerControls"/>
    <ds:schemaRef ds:uri="df4b406a-77e3-457d-8e91-b5c54af2ca62"/>
  </ds:schemaRefs>
</ds:datastoreItem>
</file>

<file path=customXml/itemProps4.xml><?xml version="1.0" encoding="utf-8"?>
<ds:datastoreItem xmlns:ds="http://schemas.openxmlformats.org/officeDocument/2006/customXml" ds:itemID="{5A1979C0-B73F-4FFD-90FA-723B393FB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 doc template</Template>
  <TotalTime>0</TotalTime>
  <Pages>6</Pages>
  <Words>1065</Words>
  <Characters>6075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Danni McDonald</dc:creator>
  <cp:keywords/>
  <dc:description/>
  <cp:lastModifiedBy>Bridget Lutherborrow</cp:lastModifiedBy>
  <cp:revision>2</cp:revision>
  <dcterms:created xsi:type="dcterms:W3CDTF">2026-02-16T00:26:00Z</dcterms:created>
  <dcterms:modified xsi:type="dcterms:W3CDTF">2026-02-16T00:26:00Z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0x0101008610844236895A41914F113E9075392A</vt:lpwstr>
  </property>
  <property fmtid="{D5CDD505-2E9C-101B-9397-08002B2CF9AE}" pid="3" name="MediaServiceImageTags">
    <vt:lpwstr/>
  </property>
  <property fmtid="{D5CDD505-2E9C-101B-9397-08002B2CF9AE}" pid="4" name="Category">
    <vt:lpwstr>3. Templates - Communications</vt:lpwstr>
  </property>
  <property fmtid="{D5CDD505-2E9C-101B-9397-08002B2CF9AE}" pid="5" name="docLang">
    <vt:lpwstr>en</vt:lpwstr>
  </property>
</Properties>
</file>